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DF86" w14:textId="77777777"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14:paraId="4E96000E" w14:textId="77777777"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CF3E6" w14:textId="77777777" w:rsidR="008D47EE" w:rsidRDefault="008D47EE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Компенсация затраченных денежных средств потерпевшим и свидетелям в уголовном судопроизводстве</w:t>
      </w:r>
    </w:p>
    <w:p w14:paraId="19759E17" w14:textId="77777777" w:rsidR="00E755EF" w:rsidRPr="008D47EE" w:rsidRDefault="00E755EF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EA29C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соответствии со статьей 131 Уголовно-процессуального кодекса Российской Федерации процессуальными издержками являются связанные с производством по уголовному делу расходы, в том числе суммы, выплачиваемые физическим и юридическим лицам, вовлеченным в уголовное судопроизводство в качестве участников (потерпевшим, их представителям, свидетелям, экспертам, переводчикам, понятым, адвокатам и другим. </w:t>
      </w:r>
      <w:r w:rsidRPr="008D47EE">
        <w:rPr>
          <w:rFonts w:ascii="Times New Roman" w:eastAsia="Times New Roman" w:hAnsi="Times New Roman" w:cs="Times New Roman"/>
          <w:lang w:eastAsia="ru-RU"/>
        </w:rPr>
        <w:t>Процессуальные издержки взыскиваются с осужденных или возмещаются за счет средств федерального бюджета. </w:t>
      </w: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Потерпевшие и свидетели могут рассчитывать на возмещение следующих расходов:</w:t>
      </w:r>
    </w:p>
    <w:p w14:paraId="0DF114BD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на возмещение средств, затраченных в связи с явкой к месту производства процессуальных действий и проживанием (расходы на проезд, наем жилого помещения и дополнительные расходы, связанные с проживанием вне места постоянного жительства (суточные);</w:t>
      </w:r>
    </w:p>
    <w:p w14:paraId="74B556DF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потерпевшим выплачиваются суммы на покрытие расходов, связанных с выплатой вознаграждения их представителям;</w:t>
      </w:r>
    </w:p>
    <w:p w14:paraId="6BD29C66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работающим и имеющим постоянную заработную плату потерпевшим, свидетелям, их законным представителям возмещается недополученная заработная плата за время, затраченное в связи с вызовом в орган дознания, к следователю, прокурору или в суд. Если данные лица не имеют постоянной заработной платы, им выплачиваются фиксированные суммы за отвлечение от</w:t>
      </w:r>
      <w:r w:rsidR="00E755E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обычных занятий.</w:t>
      </w:r>
    </w:p>
    <w:p w14:paraId="09C6EAC5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Указанный перечень не является исчерпывающим и может быть дополнен иными расходами, понесенными на любой стадии уголовного судопроизводства, при условии их необходимости и оправданности.</w:t>
      </w:r>
    </w:p>
    <w:p w14:paraId="2F2948D5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Для возмещения процессуальных издержек потерпевший, свидетель вправе обратиться с письменным заявлением, составленным в произвольной форме, к дознавателю, следователю, прокурору либо в суд в зависимости от стадии уголовного судопроизводства. Понесенные затраты необходимо подтвердить соответствующими документами. По результатам рассмотрения заявления выносится постановление (определение).</w:t>
      </w:r>
    </w:p>
    <w:p w14:paraId="5DDBCEDF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Расходы, связанные с производством по делу, подлежат возмещению за счет средств федерального бюджета с последующим рассмотрением вопроса о их взыскании в доход государства с осужденных, а также с лиц, уголовное дело или уголовное преследование в отношении которых прекращено по нереабилитирующим основаниям.</w:t>
      </w:r>
    </w:p>
    <w:p w14:paraId="549C2364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Возможность компенсации затраченных на участие в уголовном деле средств не поставлена в зависимость от платежеспособности конкретных физических лиц, что направлено на соблюдение прав и законных интересов участников процесса. Осужденные, а также лица, в отношении которых уголовное дело или уголовное преследование прекращено по нереабилитирующим основаниям, освобождаются от уплаты издержек в случае имущественной несостоятельности, а также если это может существенно отразиться на материальном положении лиц, которые находятся на их иждивении. При данных обстоятельствах расходы, связанные с производством по делу, возмещаются за счет средств федерального бюджета.</w:t>
      </w:r>
    </w:p>
    <w:p w14:paraId="0506A021" w14:textId="77777777" w:rsidR="00614706" w:rsidRDefault="00A40F07" w:rsidP="00E755EF">
      <w:pPr>
        <w:spacing w:after="0" w:line="240" w:lineRule="auto"/>
        <w:ind w:firstLine="709"/>
      </w:pPr>
    </w:p>
    <w:p w14:paraId="6A39BB92" w14:textId="77777777" w:rsidR="008D47EE" w:rsidRPr="00E755EF" w:rsidRDefault="00E755EF" w:rsidP="00E7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C72">
        <w:rPr>
          <w:rFonts w:ascii="Times New Roman" w:hAnsi="Times New Roman" w:cs="Times New Roman"/>
          <w:sz w:val="24"/>
          <w:szCs w:val="24"/>
        </w:rPr>
        <w:t>П</w:t>
      </w:r>
      <w:r w:rsidRPr="00E755EF">
        <w:rPr>
          <w:rFonts w:ascii="Times New Roman" w:hAnsi="Times New Roman" w:cs="Times New Roman"/>
          <w:sz w:val="24"/>
          <w:szCs w:val="24"/>
        </w:rPr>
        <w:t>рокурор</w:t>
      </w:r>
      <w:r w:rsidR="00F75C7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3DDC8F9" w14:textId="77777777" w:rsidR="00E755EF" w:rsidRPr="00E755EF" w:rsidRDefault="00E755EF" w:rsidP="00E7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5C72">
        <w:rPr>
          <w:rFonts w:ascii="Times New Roman" w:hAnsi="Times New Roman" w:cs="Times New Roman"/>
          <w:sz w:val="24"/>
          <w:szCs w:val="24"/>
        </w:rPr>
        <w:t>Е.А.Манаков</w:t>
      </w:r>
      <w:proofErr w:type="spellEnd"/>
    </w:p>
    <w:p w14:paraId="2E73D8BE" w14:textId="77777777" w:rsidR="008D47EE" w:rsidRDefault="008D47EE"/>
    <w:p w14:paraId="2D4EB429" w14:textId="77777777" w:rsidR="00E755EF" w:rsidRDefault="00E755EF"/>
    <w:p w14:paraId="3F625925" w14:textId="77777777" w:rsidR="00E755EF" w:rsidRDefault="00E755EF"/>
    <w:p w14:paraId="3B02A886" w14:textId="77777777" w:rsidR="00E755EF" w:rsidRDefault="00E755EF"/>
    <w:p w14:paraId="7007EC7A" w14:textId="4E7C34C0" w:rsidR="00E755EF" w:rsidRDefault="00E755EF"/>
    <w:p w14:paraId="0E0091E8" w14:textId="77777777" w:rsidR="00A40F07" w:rsidRDefault="00A40F07"/>
    <w:p w14:paraId="7B07EF51" w14:textId="77777777"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Прокуратура разъясняет</w:t>
      </w:r>
    </w:p>
    <w:p w14:paraId="7A74DEF3" w14:textId="77777777"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9F919" w14:textId="77777777" w:rsidR="008D47EE" w:rsidRPr="008D47EE" w:rsidRDefault="008D47EE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638C7" w14:textId="77777777" w:rsidR="008D47EE" w:rsidRPr="00F75C72" w:rsidRDefault="008D47EE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D1E82" w14:textId="77777777" w:rsidR="00F75C72" w:rsidRPr="00F75C72" w:rsidRDefault="00F75C72" w:rsidP="00F75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 жители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Чановского района!</w:t>
      </w:r>
    </w:p>
    <w:p w14:paraId="28B83081" w14:textId="77777777" w:rsidR="00F75C72" w:rsidRPr="00F75C72" w:rsidRDefault="00F75C72" w:rsidP="00F75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97F15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чаще происходят хищения, совершаемые с использованием информационно-коммуникационных технологий. </w:t>
      </w:r>
    </w:p>
    <w:p w14:paraId="7BFD27A2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злоумышленники.</w:t>
      </w:r>
    </w:p>
    <w:p w14:paraId="39E67E58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используют разные способы обмана людей в интернете: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</w:t>
      </w:r>
    </w:p>
    <w:p w14:paraId="5A89BF9F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района призывает Вас быть крайне бдительными. Сотрудник банка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 право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спрашивать пароль банковской карта и уж тем более, его нельзя никому сообщать. </w:t>
      </w:r>
    </w:p>
    <w:p w14:paraId="718925CE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стать жертвой аферы, достаточно повесить трубку и перезвонить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деньги и сообщите номер телефона мошенников.</w:t>
      </w:r>
    </w:p>
    <w:p w14:paraId="357C3105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следующие схемы хищения денежных средств с банковских счетов:</w:t>
      </w:r>
    </w:p>
    <w:p w14:paraId="787156EB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звонит от лица сотрудников банка, службы безопасности или ПРАВООХРАНИТЕЛЬНЫХ ОРГАНОВ и сообщает о необходимости предоставления информации о номере карты, ее владельце, сроке действия, трехзначном коде, указанном на оборотной стороне карты, в связи с «проведением профилактических работ», «блокированием карты по подозрению в попытке хищения денег» и т.п. – это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2067DD" w14:textId="77777777" w:rsidR="00F75C72" w:rsidRPr="00F75C72" w:rsidRDefault="00F75C72" w:rsidP="00F75C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просит предоплату за товар или услуги в Интернете – это может быть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3D51BF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сообщает о выигрыше, акции, получении бонусов – это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75B24E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субъект звонит и сообщает, что у Ваших родственников (знакомых) проблемы, например, попал в ДТП, совершил правонарушение и т.п., и предлагает «решить проблему» с помощью внесения на счет злоумышленника определенной денежной суммы – это </w:t>
      </w:r>
      <w:r w:rsidRPr="00F75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460A5E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жители района! Будьте внимательны! </w:t>
      </w:r>
    </w:p>
    <w:p w14:paraId="30087C2F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последними версиями браузеров и лицензионного антивирусного программного обеспечения. Следите 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тем, что бы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входе на сайты было установлено защищенное соединение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0EE37" w14:textId="77777777" w:rsidR="00F75C72" w:rsidRPr="00F75C72" w:rsidRDefault="00F75C72" w:rsidP="00F75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подобных фактах следует незамедлительно сообщать в правоохранительные органы.</w:t>
      </w:r>
    </w:p>
    <w:p w14:paraId="630F9755" w14:textId="77777777" w:rsidR="00EB13DA" w:rsidRPr="008D47EE" w:rsidRDefault="00EB13DA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D9289" w14:textId="77777777" w:rsidR="00EB13DA" w:rsidRPr="00EB13DA" w:rsidRDefault="00EB13DA" w:rsidP="00EB13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B13DA">
        <w:rPr>
          <w:rFonts w:ascii="Times New Roman" w:hAnsi="Times New Roman" w:cs="Times New Roman"/>
          <w:sz w:val="24"/>
          <w:szCs w:val="24"/>
        </w:rPr>
        <w:t>Прокуратура Чановского района</w:t>
      </w:r>
    </w:p>
    <w:p w14:paraId="375B78DF" w14:textId="77777777" w:rsidR="008D47EE" w:rsidRDefault="008D47EE"/>
    <w:p w14:paraId="4B38DA74" w14:textId="77777777" w:rsidR="008D47EE" w:rsidRDefault="008D47EE"/>
    <w:p w14:paraId="5F216D01" w14:textId="77777777" w:rsidR="00E755EF" w:rsidRDefault="00E755EF"/>
    <w:p w14:paraId="205FA98A" w14:textId="77777777" w:rsidR="00E755EF" w:rsidRDefault="00E755EF"/>
    <w:p w14:paraId="10F7D55F" w14:textId="77777777" w:rsidR="00E755EF" w:rsidRDefault="00F75C72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</w:t>
      </w:r>
      <w:r w:rsidR="00E7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куратура разъясняет</w:t>
      </w:r>
    </w:p>
    <w:p w14:paraId="0EC166DF" w14:textId="77777777" w:rsidR="00E755EF" w:rsidRDefault="00E755EF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425D2" w14:textId="77777777" w:rsidR="00F75C72" w:rsidRPr="00F75C72" w:rsidRDefault="00F75C72" w:rsidP="00F75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Мошенничество с использованием платежных карт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7BB497" w14:textId="77777777" w:rsidR="00F75C72" w:rsidRPr="00F75C72" w:rsidRDefault="00F75C72" w:rsidP="00F7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6CBF3C1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множество способов, дающих возможность распоряжаться средствами с чужой платежной карты. </w:t>
      </w:r>
    </w:p>
    <w:p w14:paraId="5952DFFE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Мошенник может завладеть чужой банковской картой и ПИН-кодом к ней обманным путем. Также ПИН-код может быть подсмотрен, а карта получена с помощью кражи или грабежа. Кроме этого, ПИН-код может быть снят на микрокамеру, установленную рядом с банкоматом и направленную на устройство ввода. Кодовая комбинация цифр может быть считана при помощи специальной накладной клавиатуры. </w:t>
      </w:r>
    </w:p>
    <w:p w14:paraId="5B680BE8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информацию об имени держателя, срок окончания действия и </w:t>
      </w: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CVC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 платежной карты, используемой для покупок и платежей в Интернете, мошенник может на порталах, не снабженных дополнительной защитой </w:t>
      </w: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(3D-secure)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подтверждения транзакции посредством СМС-сообщения. </w:t>
      </w:r>
    </w:p>
    <w:p w14:paraId="419DAE0E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использование чужого доверия с целью завладения средствами, привязанными к платежной карте, предусматривается в ст. 159.3 УК РФ. </w:t>
      </w:r>
    </w:p>
    <w:p w14:paraId="592B22B4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159.3 УК РФ под </w:t>
      </w: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мошенничеством с использованием электронных средств платежа - карт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хищение чужого имущества, совершенное с использованием поддельной или принадлежащей другому лицу кредитной, расчетной или иной платежной карты. </w:t>
      </w:r>
    </w:p>
    <w:p w14:paraId="66DF4880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деяние наказывается штрафом в размере до 120 тыс. руб.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лишением свободы до 3 лет. </w:t>
      </w:r>
    </w:p>
    <w:p w14:paraId="1EED5308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деяние, совершенное группой лиц по предварительному сговору, а равно с причинением значительного ущерба гражданину, наказывается штрафом в размере до 300 тыс. руб. или в размере заработной платы или иного дохода осужденного за период до 2 лет, либо обязательными работами на срок до 480 часов, либо исправительными работами на срок до 2 лет, либо принудительными работами на срок до 5 лет с ограничением свободы на срок до 1 года или без такового, либо лишением свободы на срок до 5 лет с ограничением свободы на срок до 1 года или без такового (ч. 2 ст. 159.3 УК РФ). </w:t>
      </w:r>
    </w:p>
    <w:p w14:paraId="11972F67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деяния, предусмотренные ч. ч. 1 или 2 указанной статьи, совершены лицом с использованием своего служебного положения, а равно в крупном размере, то они наказываются штрафом в размере от 100 до 500 тыс. руб. или в размере заработной платы или иного дохода осужденного за период от 1 года до 3 лет, либо принудительными работами на срок до 5 лет с ограничением свободы на срок до двух лет или без такового, либо лишением свободы на срок до 6 лет со штрафом в размере до 80 тыс. руб. или в размере заработной платы или иного дохода осужденного за период до 6 месяцев либо без такового и с ограничением свободы на срок до 1,6 лет либо без такового (ч. 3 ст. 159.3 УК РФ). </w:t>
      </w:r>
    </w:p>
    <w:p w14:paraId="70023F8F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Деяния, предусмотренные частями 1,2,3 настоящей статьи, совершенные организованной группой либо в особо крупном размере, наказываются лишением свободы на срок до 10 лет со штрафом в размере до 1 000 000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такового. </w:t>
      </w:r>
    </w:p>
    <w:p w14:paraId="214D332F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Крупным размером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признается стоимость имущества, превышающая 250 </w:t>
      </w:r>
      <w:proofErr w:type="gram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000  руб.</w:t>
      </w:r>
      <w:proofErr w:type="gramEnd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B14AA6" w14:textId="77777777" w:rsid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крупным размером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рассматриваемом случае признается стоимость имущества, превышающая 1 000 000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11897B1A" w14:textId="77777777" w:rsidR="00F75C72" w:rsidRPr="00F75C72" w:rsidRDefault="00F75C72" w:rsidP="00F75C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П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рокурор района</w:t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F75C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Е.А.Манаков</w:t>
      </w:r>
      <w:proofErr w:type="spellEnd"/>
    </w:p>
    <w:p w14:paraId="62446225" w14:textId="77777777" w:rsidR="00F75C72" w:rsidRDefault="00F75C72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60D24" w14:textId="77777777" w:rsidR="00E755EF" w:rsidRDefault="00F75C72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r w:rsidR="00E7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окуратура разъясняет</w:t>
      </w:r>
    </w:p>
    <w:p w14:paraId="6FE306E6" w14:textId="77777777" w:rsidR="00E755EF" w:rsidRDefault="00E755EF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CAA40" w14:textId="77777777" w:rsidR="008D47EE" w:rsidRPr="008D47EE" w:rsidRDefault="008D47EE" w:rsidP="00E7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Подделка официальных документов влечет уголовную ответственность</w:t>
      </w:r>
    </w:p>
    <w:p w14:paraId="766C4D76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документ - это документ, удостоверяющий факты, влекущие юридические последствия в виде предоставления или лишения прав, возложения или освобождения от обязанностей, изменения объема прав и обязанностей. К таким документам следует относить листки временной нетрудоспособности, медицинские книжки, экзаменационные ведомости, зачетные книжки, справки о заработной плате, протоколы комиссий по осуществлению закупок, свидетельства о регистрации автомобиля.</w:t>
      </w:r>
    </w:p>
    <w:p w14:paraId="33E49D95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со статьей 327 Уголовного кодекса РФ подделкой официального документа, предоставляющего права или освобождающего от обязанностей, и подделкой паспорта гражданина или удостоверения, предоставляющего права или освобождающего от обязанностей признаются как незаконное изменение отдельных частей такого подлинника официального документа путем подчистки, дописки, замены элементов и другое, искажающее его действительное содержание, так и изготовление нового официального документа, содержащего заведомо ложные сведения, в том числе с использованием подлинных бланка, печати, штампа. </w:t>
      </w:r>
    </w:p>
    <w:p w14:paraId="647E1E64" w14:textId="77777777" w:rsid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подделку, изготовление или оборот поддельных документов, государственных наград, штампов, печатей или бланков указанной статьей предусмотрена уголовная ответственность, максимальное наказание возможно в виде лишения свободы на срок до 4 лет.</w:t>
      </w:r>
    </w:p>
    <w:p w14:paraId="5560C42F" w14:textId="77777777" w:rsidR="00F75C72" w:rsidRPr="00E755EF" w:rsidRDefault="00F75C72" w:rsidP="00F7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</w:t>
      </w:r>
      <w:r w:rsidRPr="00E755EF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C532174" w14:textId="77777777" w:rsidR="00F75C72" w:rsidRPr="00E755EF" w:rsidRDefault="00F75C72" w:rsidP="00F7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 w:rsidRPr="00E755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Е.А.Манаков</w:t>
      </w:r>
      <w:proofErr w:type="spellEnd"/>
    </w:p>
    <w:p w14:paraId="1C374BF0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0690624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81D3F4A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511B3CE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2BA8FA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CFE28B5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D6C6FD7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40B348B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CEB7D22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2C4383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26E157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9F9DE6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794B7C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651A01A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477C6EF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2178F3A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CDE53BA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83ECE20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C768D5F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1A56FD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C88342D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467D63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B450D0A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3121CCF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8E82BC8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DE477CB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0D45BF3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D82B68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05FC1D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A5BB60" w14:textId="77777777" w:rsidR="00E755EF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2123FB9" w14:textId="77777777" w:rsidR="00E755EF" w:rsidRDefault="00E755EF" w:rsidP="00E755E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разъясняет</w:t>
      </w:r>
    </w:p>
    <w:p w14:paraId="31235AA0" w14:textId="77777777" w:rsidR="00E755EF" w:rsidRPr="008D47EE" w:rsidRDefault="00E755EF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86B5E" w14:textId="77777777" w:rsidR="008D47EE" w:rsidRPr="008D47EE" w:rsidRDefault="008D47EE" w:rsidP="008D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дознания в сокращенной форме</w:t>
      </w:r>
    </w:p>
    <w:p w14:paraId="3F1BB450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Сокращенный порядок дознания проводится в тех случаях, когда уголовное дело не представляет правовой и фактической сложности, а причастность лица к совершению преступления не вызывает сомнения. При этом необходимо, чтобы подозреваемый (обвиняемый) признал свою вину, а также характер и размер причиненного вреда. Кроме того, он должен заявить ходатайство о производстве по уголовному делу дознания в сокращенной форме. Срок по общему правилу не должен превышать 15 суток, а в исключительных случаях он может быть продлен до 20 суток.</w:t>
      </w:r>
    </w:p>
    <w:p w14:paraId="24E13FA0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Дознание в такой форме не может проводиться случаях, если:</w:t>
      </w:r>
    </w:p>
    <w:p w14:paraId="70529971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несовершеннолетнего или подозреваемого, к которому применяются принудительные меры медицинского характера;</w:t>
      </w:r>
    </w:p>
    <w:p w14:paraId="2BD5665C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 установит несоблюдение условий заявленного подозреваемым (обвиняемым) ходатайства;</w:t>
      </w:r>
    </w:p>
    <w:p w14:paraId="34C496E3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подозревается в совершении двух и более преступлений, если хотя бы одно из них относится к преступлениям, по которым обязательно производство предварительного следствия;</w:t>
      </w:r>
    </w:p>
    <w:p w14:paraId="74DD5688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подозреваемый не владеет языком, на котором ведется уголовное судопроизводство;</w:t>
      </w:r>
    </w:p>
    <w:p w14:paraId="6A4D97F7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потерпевший возражает против производства дознания в сокращенной форме.</w:t>
      </w:r>
    </w:p>
    <w:p w14:paraId="3DCBC29C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решение по делу выносится на основании исследования и оценки только тех доказательств, которые изложены в обвинительном акте (заключении), а также дополнительных данных о личности подсудимого, представляемыми по ходатайству защиты.</w:t>
      </w:r>
    </w:p>
    <w:p w14:paraId="4CF5B961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Назначенное подсудимому наказание не может превышать 1/2 максимального срока или размера наиболее строгого вида наказания, предусмотренного за совершенное преступление.</w:t>
      </w:r>
    </w:p>
    <w:p w14:paraId="09D5AEDC" w14:textId="77777777" w:rsidR="008D47EE" w:rsidRPr="008D47EE" w:rsidRDefault="008D47EE" w:rsidP="00E75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возражения какой-либо из сторон против дальнейшего производства по делу суд принимает решение о его возвращении прокурору для передачи дела по подследственности и производства дознания в общем порядке.</w:t>
      </w:r>
    </w:p>
    <w:p w14:paraId="65A1E19F" w14:textId="77777777" w:rsidR="008D47EE" w:rsidRPr="008D47EE" w:rsidRDefault="008D47EE" w:rsidP="00E755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кражу электронных денежных средств и за кражу, совершенную с банковского счета</w:t>
      </w:r>
    </w:p>
    <w:p w14:paraId="0E597758" w14:textId="77777777" w:rsidR="008D47EE" w:rsidRDefault="008D47EE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94411A2" w14:textId="77777777" w:rsidR="00F75C72" w:rsidRPr="00F75C72" w:rsidRDefault="00F75C72" w:rsidP="00F7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75C72">
        <w:rPr>
          <w:rFonts w:ascii="Times New Roman" w:hAnsi="Times New Roman" w:cs="Times New Roman"/>
          <w:sz w:val="24"/>
          <w:szCs w:val="24"/>
        </w:rPr>
        <w:t>Прокурор района</w:t>
      </w:r>
    </w:p>
    <w:p w14:paraId="63654333" w14:textId="77777777" w:rsidR="00F75C72" w:rsidRPr="00F75C72" w:rsidRDefault="00F75C72" w:rsidP="00F7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 w:rsidRPr="00F75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F75C72">
        <w:rPr>
          <w:rFonts w:ascii="Times New Roman" w:hAnsi="Times New Roman" w:cs="Times New Roman"/>
          <w:sz w:val="24"/>
          <w:szCs w:val="24"/>
        </w:rPr>
        <w:t>Е.А.Манаков</w:t>
      </w:r>
      <w:proofErr w:type="spellEnd"/>
    </w:p>
    <w:p w14:paraId="3ECFE314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75127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2BAB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52B8C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4470A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638C7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04BB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B5CFE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B34B2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161E3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51768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D7BC" w14:textId="77777777" w:rsidR="00E755EF" w:rsidRDefault="00E755EF" w:rsidP="00E7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55EF" w:rsidSect="00F75C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E"/>
    <w:rsid w:val="000A11BC"/>
    <w:rsid w:val="00131D5F"/>
    <w:rsid w:val="002C4BBA"/>
    <w:rsid w:val="008D47EE"/>
    <w:rsid w:val="00A40F07"/>
    <w:rsid w:val="00E755EF"/>
    <w:rsid w:val="00EB13DA"/>
    <w:rsid w:val="00F75C72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6995"/>
  <w15:docId w15:val="{48DFE48C-5B87-4186-B1A7-5D073FD6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47EE"/>
  </w:style>
  <w:style w:type="character" w:customStyle="1" w:styleId="feeds-pagenavigationtooltip">
    <w:name w:val="feeds-page__navigation_tooltip"/>
    <w:basedOn w:val="a0"/>
    <w:rsid w:val="008D47EE"/>
  </w:style>
  <w:style w:type="paragraph" w:styleId="a3">
    <w:name w:val="Normal (Web)"/>
    <w:basedOn w:val="a"/>
    <w:uiPriority w:val="99"/>
    <w:semiHidden/>
    <w:unhideWhenUsed/>
    <w:rsid w:val="008D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Пользователь</cp:lastModifiedBy>
  <cp:revision>4</cp:revision>
  <dcterms:created xsi:type="dcterms:W3CDTF">2023-06-27T05:30:00Z</dcterms:created>
  <dcterms:modified xsi:type="dcterms:W3CDTF">2023-06-30T10:51:00Z</dcterms:modified>
</cp:coreProperties>
</file>