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158" w:rsidRDefault="005453FF" w:rsidP="0029012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Ужесточение</w:t>
      </w:r>
      <w:r w:rsidR="00AC6158" w:rsidRPr="00BE0243">
        <w:rPr>
          <w:rFonts w:ascii="Times New Roman" w:eastAsia="Times New Roman" w:hAnsi="Times New Roman" w:cs="Times New Roman"/>
          <w:b/>
          <w:bCs/>
          <w:color w:val="333333"/>
          <w:sz w:val="28"/>
          <w:szCs w:val="28"/>
          <w:lang w:eastAsia="ru-RU"/>
        </w:rPr>
        <w:t xml:space="preserve"> уголовн</w:t>
      </w:r>
      <w:r>
        <w:rPr>
          <w:rFonts w:ascii="Times New Roman" w:eastAsia="Times New Roman" w:hAnsi="Times New Roman" w:cs="Times New Roman"/>
          <w:b/>
          <w:bCs/>
          <w:color w:val="333333"/>
          <w:sz w:val="28"/>
          <w:szCs w:val="28"/>
          <w:lang w:eastAsia="ru-RU"/>
        </w:rPr>
        <w:t>ой</w:t>
      </w:r>
      <w:r w:rsidR="00AC6158" w:rsidRPr="00BE0243">
        <w:rPr>
          <w:rFonts w:ascii="Times New Roman" w:eastAsia="Times New Roman" w:hAnsi="Times New Roman" w:cs="Times New Roman"/>
          <w:b/>
          <w:bCs/>
          <w:color w:val="333333"/>
          <w:sz w:val="28"/>
          <w:szCs w:val="28"/>
          <w:lang w:eastAsia="ru-RU"/>
        </w:rPr>
        <w:t xml:space="preserve"> ответственност</w:t>
      </w:r>
      <w:r>
        <w:rPr>
          <w:rFonts w:ascii="Times New Roman" w:eastAsia="Times New Roman" w:hAnsi="Times New Roman" w:cs="Times New Roman"/>
          <w:b/>
          <w:bCs/>
          <w:color w:val="333333"/>
          <w:sz w:val="28"/>
          <w:szCs w:val="28"/>
          <w:lang w:eastAsia="ru-RU"/>
        </w:rPr>
        <w:t>и</w:t>
      </w:r>
      <w:r w:rsidR="00AC6158" w:rsidRPr="00BE0243">
        <w:rPr>
          <w:rFonts w:ascii="Times New Roman" w:eastAsia="Times New Roman" w:hAnsi="Times New Roman" w:cs="Times New Roman"/>
          <w:b/>
          <w:bCs/>
          <w:color w:val="333333"/>
          <w:sz w:val="28"/>
          <w:szCs w:val="28"/>
          <w:lang w:eastAsia="ru-RU"/>
        </w:rPr>
        <w:t xml:space="preserve"> в сфере незаконной миграции</w:t>
      </w:r>
    </w:p>
    <w:p w:rsidR="0029012A" w:rsidRPr="0029012A" w:rsidRDefault="0029012A" w:rsidP="0029012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BE0243" w:rsidRDefault="00AC6158" w:rsidP="00BE024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Федеральным законом № 384-ФЗ внесены изменения в ст. 63 Уголовного кодекса Российской Федерации, с 9 ноября 2024 года совершение преступления лицом, незаконно находящимся на территории России, является отягчающим наказание обстоятельством.</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Другим Федеральным законом № 387-ФЗ внесены изменения в ст. 104.1 УК РФ (конфискация имущества). С 20 ноября 2024 года деньги, ценности и иное имущество, полученные от организации незаконной миграции, на основании обвинительного приговора подлежат конфискации. При этом предусматривается, что по данной категории уголовных дел конфискация будет применяться лишь при условии совершения преступления из корыстных побуждений.</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Федеральным законом № 383-ФЗ в Уголовный кодекс Российской Федерации внесены изменения, касающиеся уголовной ответственности за организацию незаконной миграции иностранных граждан или лиц без гражданства (статья 322.1 УК РФ).</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За совершение преступления, предусмотренного ч. 1 ст. 322.1 УК РФ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установлен минимальный предел наказания в виде 2 лет лишения свободы, предусмотрены дополнительные наказания – штраф и лишение права занимать определенные должности или заниматься определенной деятельностью.</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Часть 2 ст. 322.1 УК РФ дополнена новыми квалифицирующими признаками совершения преступления: с целью скрыть другое преступление или облегчить его совершение; с использованием поддельных документов, а равно с изъятием, сокрытием либо уничтожением документов, удостоверяющих личность; с использованием информационно-телекоммуникационных сетей, в том числе сети «Интернет». Сроки лишения свободы за совершение таких преступлений увеличены.</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Также ст. 322.1 УК РФ дополнена новой частью третей, предусматривающей уголовную ответственность за совершение незаконной миграции организованной группой или в целях совершения тяжких или особо тяжких преступлений на территории Российской Федерации.</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Одновременно внесены изменения в санкции статей 322.2 и 322.3 УК РФ, предусматривающих ответственность за фиктивную регистрацию гражданина РФ, иностранного гражданина или лица без гражданства по месту жительства в жилом помещении в Российской Федерации и фиктивную постановку на учет иностранного гражданина или лица без гражданства по месту пребывания в Российской Федерации.</w:t>
      </w:r>
    </w:p>
    <w:p w:rsidR="00AC6158"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Ответственность за совершение данных преступлений также усилена.</w:t>
      </w:r>
    </w:p>
    <w:p w:rsidR="0029012A" w:rsidRDefault="0029012A"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9012A" w:rsidRPr="00BE0243"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AC6158" w:rsidRPr="00BE0243" w:rsidRDefault="00AC6158" w:rsidP="0029012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lastRenderedPageBreak/>
        <w:t>Уголовная ответственность за мелкое взяточничество</w:t>
      </w:r>
    </w:p>
    <w:p w:rsidR="0029012A" w:rsidRDefault="00AC615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r w:rsidRPr="00BE0243">
        <w:rPr>
          <w:rFonts w:ascii="Times New Roman" w:eastAsia="Times New Roman" w:hAnsi="Times New Roman" w:cs="Times New Roman"/>
          <w:color w:val="FFFFFF"/>
          <w:sz w:val="28"/>
          <w:szCs w:val="28"/>
          <w:lang w:eastAsia="ru-RU"/>
        </w:rPr>
        <w:t>Текст</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lang w:eastAsia="ru-RU"/>
        </w:rPr>
        <w:t>Мелкое взяточничество (статья 291.2 УК РФ), то есть получение взятки, дача взятки лично или через посредника, отличается от получения или дачи взятки одним объективным обстоятельством - размером взятки. Мелким взяточничество признается в случае, если сумма взятки не превышает 10 тысяч рублей. Во всем остальном признаки мелкого взяточничества, получения взятки и дачи взятки являются идентичными.</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lang w:eastAsia="ru-RU"/>
        </w:rPr>
        <w:t>Совершение указанного преступления 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lang w:eastAsia="ru-RU"/>
        </w:rPr>
        <w:t>Частью 2 статьи 291.2 УК РФ предусмотрен квалифицированный состав преступления. Таковым мелкое взяточничество будет в том случае, если оно совершено лицом, имеющим судимость за совершение преступлений, предусмотренных ст. ст. 290, 291, 291.1, 291.2 УК РФ. Наличие судимости за иные преступления не влияет на квалификацию мелкого взяточничества.</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lang w:eastAsia="ru-RU"/>
        </w:rPr>
        <w:t>Совершение подобных действий влечет за собой наказание в виде штрафа в размере до одного миллиона рублей или в размере заработной платы или иного дохода осужденного за период до одного года, либо исправительных работ на срок до трех лет, либо ограничения свободы на срок до четырех лет, либо лишения свободы на срок до трех лет.</w:t>
      </w:r>
    </w:p>
    <w:p w:rsidR="00AC6158"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Следует отметить, что примечанием к статье 291.2 УК РФ предусмотрена возможность освобождения от уголовной ответственности, если лицо, совершившее мелкое взяточничество,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о нем в орган, имеющий право возбудить уголовное дело.</w:t>
      </w:r>
    </w:p>
    <w:p w:rsidR="0029012A" w:rsidRDefault="0029012A"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9012A" w:rsidRPr="00BE0243"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29012A" w:rsidRPr="0029012A" w:rsidRDefault="0029012A" w:rsidP="0029012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9012A" w:rsidRDefault="0029012A"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AC6158" w:rsidRPr="00BE0243" w:rsidRDefault="00AC615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Сокрытие автомобильных номеров стало наказуемо</w:t>
      </w:r>
    </w:p>
    <w:p w:rsidR="00AC6158" w:rsidRPr="00BE0243" w:rsidRDefault="00AC615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r w:rsidRPr="00BE0243">
        <w:rPr>
          <w:rFonts w:ascii="Times New Roman" w:eastAsia="Times New Roman" w:hAnsi="Times New Roman" w:cs="Times New Roman"/>
          <w:color w:val="FFFFFF"/>
          <w:sz w:val="28"/>
          <w:szCs w:val="28"/>
          <w:lang w:eastAsia="ru-RU"/>
        </w:rPr>
        <w:t>Текст</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Федеральным законом от 14.10.2024 № 342-ФЗ внесены изменения в статью 12.2 Кодекса Российской Федерации об административных правонарушениях.</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Установлена административная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их идентификации либо позволяющих их видоизменить или скрыть.</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lastRenderedPageBreak/>
        <w:t>За совершение данного деяния предусмотрено наказание в виде лишения права управления транспортными средствами на срок от 1 года до 1,5 лет с конфискацией указанных устройств, которые подлежат уничтожению.</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На тот же срок лишат водительских прав за повторное управление транспортным средством без номеров или с номерами, видоизменёнными или оборудованными с применением материалов, препятствующих идентификации либо позволяющих их видоизменить или скрыть.</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Дела об этих административных правонарушениях рассматриваются судьями.</w:t>
      </w:r>
    </w:p>
    <w:p w:rsidR="00AC6158"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E0243">
        <w:rPr>
          <w:rFonts w:ascii="Times New Roman" w:eastAsia="Times New Roman" w:hAnsi="Times New Roman" w:cs="Times New Roman"/>
          <w:color w:val="000000"/>
          <w:sz w:val="28"/>
          <w:szCs w:val="28"/>
          <w:shd w:val="clear" w:color="auto" w:fill="FFFFFF"/>
          <w:lang w:eastAsia="ru-RU"/>
        </w:rPr>
        <w:t>Протоколы вправе составлять должностные лица органов внутренних дел (полиции) и должностные лица военной автомобильной инспекции.</w:t>
      </w:r>
    </w:p>
    <w:p w:rsidR="0029012A" w:rsidRDefault="0029012A"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9012A" w:rsidRPr="00BE0243"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29012A"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012A"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012A"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C6158" w:rsidRPr="00BE0243" w:rsidRDefault="00AC615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Ответственности за уклонение от уплаты алиментов</w:t>
      </w:r>
    </w:p>
    <w:p w:rsidR="00AC6158" w:rsidRPr="00BE0243" w:rsidRDefault="00AC615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proofErr w:type="spellStart"/>
      <w:r w:rsidRPr="00BE0243">
        <w:rPr>
          <w:rFonts w:ascii="Times New Roman" w:eastAsia="Times New Roman" w:hAnsi="Times New Roman" w:cs="Times New Roman"/>
          <w:color w:val="FFFFFF"/>
          <w:sz w:val="28"/>
          <w:szCs w:val="28"/>
          <w:lang w:eastAsia="ru-RU"/>
        </w:rPr>
        <w:t>Текстться</w:t>
      </w:r>
      <w:proofErr w:type="spellEnd"/>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За уклонение от уплаты алиментов статьей 157 УК РФ предусмотрено наказание в виде и</w:t>
      </w:r>
      <w:r w:rsidRPr="00BE0243">
        <w:rPr>
          <w:rFonts w:ascii="Times New Roman" w:eastAsia="Times New Roman" w:hAnsi="Times New Roman" w:cs="Times New Roman"/>
          <w:color w:val="000000"/>
          <w:sz w:val="28"/>
          <w:szCs w:val="28"/>
          <w:shd w:val="clear" w:color="auto" w:fill="FFFFFF"/>
          <w:lang w:eastAsia="ru-RU"/>
        </w:rPr>
        <w:t>справительных работ на срок до одного года, либо принудительных работ на тот же срок, либо лишения свободы на срок до одного года.</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По смыслу закона частичные выплаты по алиментам не исключают преступность деяния.</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Кроме того, необходимо в обязательном порядке устанавливать причины, по которым должником выплаты по алиментам производились в размере менее установленного.</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В качестве обязательного условия наступления уголовной ответственности за неуплату средств на содержание детей или нетрудоспособных родителей введена неоднократность совершения указанного деяния. То есть уголовной ответственности подлежит только тот неплательщик алиментов, который ранее уже подвергался административному наказанию в соответствии с частями 1 и 2 статьи 5.35.1 КоАП РФ за неуплату алиментов.</w:t>
      </w:r>
    </w:p>
    <w:p w:rsidR="00AC6158"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E0243">
        <w:rPr>
          <w:rFonts w:ascii="Times New Roman" w:eastAsia="Times New Roman" w:hAnsi="Times New Roman" w:cs="Times New Roman"/>
          <w:color w:val="000000"/>
          <w:sz w:val="28"/>
          <w:szCs w:val="28"/>
          <w:shd w:val="clear" w:color="auto" w:fill="FFFFFF"/>
          <w:lang w:eastAsia="ru-RU"/>
        </w:rPr>
        <w:t xml:space="preserve">Лицо, совершившее преступление, предусмотренное статьей 157 УК РФ,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w:t>
      </w:r>
      <w:r w:rsidRPr="0029012A">
        <w:rPr>
          <w:rFonts w:ascii="Times New Roman" w:eastAsia="Times New Roman" w:hAnsi="Times New Roman" w:cs="Times New Roman"/>
          <w:sz w:val="28"/>
          <w:szCs w:val="28"/>
          <w:shd w:val="clear" w:color="auto" w:fill="FFFFFF"/>
          <w:lang w:eastAsia="ru-RU"/>
        </w:rPr>
        <w:t>определяемом </w:t>
      </w:r>
      <w:hyperlink r:id="rId4" w:history="1">
        <w:r w:rsidRPr="0029012A">
          <w:rPr>
            <w:rFonts w:ascii="Times New Roman" w:eastAsia="Times New Roman" w:hAnsi="Times New Roman" w:cs="Times New Roman"/>
            <w:sz w:val="28"/>
            <w:szCs w:val="28"/>
            <w:lang w:eastAsia="ru-RU"/>
          </w:rPr>
          <w:t>законодательством</w:t>
        </w:r>
      </w:hyperlink>
      <w:r w:rsidRPr="0029012A">
        <w:rPr>
          <w:rFonts w:ascii="Times New Roman" w:eastAsia="Times New Roman" w:hAnsi="Times New Roman" w:cs="Times New Roman"/>
          <w:sz w:val="28"/>
          <w:szCs w:val="28"/>
          <w:shd w:val="clear" w:color="auto" w:fill="FFFFFF"/>
          <w:lang w:eastAsia="ru-RU"/>
        </w:rPr>
        <w:t xml:space="preserve"> Российской </w:t>
      </w:r>
      <w:r w:rsidRPr="00BE0243">
        <w:rPr>
          <w:rFonts w:ascii="Times New Roman" w:eastAsia="Times New Roman" w:hAnsi="Times New Roman" w:cs="Times New Roman"/>
          <w:color w:val="000000"/>
          <w:sz w:val="28"/>
          <w:szCs w:val="28"/>
          <w:shd w:val="clear" w:color="auto" w:fill="FFFFFF"/>
          <w:lang w:eastAsia="ru-RU"/>
        </w:rPr>
        <w:t>Федерации.</w:t>
      </w:r>
    </w:p>
    <w:p w:rsidR="0029012A" w:rsidRDefault="0029012A"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9012A" w:rsidRPr="00BE0243"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29012A" w:rsidRPr="00BE0243"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C6158" w:rsidRDefault="00AC6158" w:rsidP="00BE024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 </w:t>
      </w:r>
    </w:p>
    <w:p w:rsidR="0029012A" w:rsidRDefault="0029012A" w:rsidP="00BE024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012A" w:rsidRDefault="0029012A" w:rsidP="00BE024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C6158" w:rsidRPr="00BE0243" w:rsidRDefault="00AC615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Основания и порядок возмещения процессуальных издержек по уголовному делу потерпевшим и свидетелям</w:t>
      </w:r>
    </w:p>
    <w:p w:rsidR="0029012A" w:rsidRDefault="00AC615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r w:rsidRPr="00BE0243">
        <w:rPr>
          <w:rFonts w:ascii="Times New Roman" w:eastAsia="Times New Roman" w:hAnsi="Times New Roman" w:cs="Times New Roman"/>
          <w:color w:val="FFFFFF"/>
          <w:sz w:val="28"/>
          <w:szCs w:val="28"/>
          <w:lang w:eastAsia="ru-RU"/>
        </w:rPr>
        <w:t>Текст</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lang w:eastAsia="ru-RU"/>
        </w:rPr>
        <w:t>Процессуальные издержки - связанные с уголовным судопроизводством расходы, которые возмещаются за счет средств федерального бюджета либо средств участников уголовного судопроизводства (потерпевших, свидетелей, их законных представителей, понятых и др.).</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Основания и порядок возмещения процессуальных издержек отражены в статьях 131 и 132 Уголовно-процессуального кодекса Российской Федерации.</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Потерпевшим и свидетелям подлежат возмещению отнесенные законом к процессуальным издержкам:</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 расходы, связанные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 расходы, связанные с выплатой вознаграждения представителю потерпевшего;</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 недополученная заработная плата за время, затраченное ими в связи с вызовом в суд, или в случае отсутствия постоянной заработной платы - суммы, связанные с отвлечением от обычных занятий;</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 иные расходы, которые взыскиваются при условии подтверждения их необходимости и оправданности (например, расходы, связанные с почтовым отравлением, и др.).</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За отвлечение от обычных занятий предусмотрен специальный порядок расчета подлежащей выплате суммы, которая рассчитывается в зависимости от количества рабочих дней в месяце, в котором потерпевший (свидетель) участвовал в суде.</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Понесенные потерпевшими (свидетелями) расходы на участие в судебном разбирательстве по уголовному делу возмещаются только при надлежащем подтверждении их размера (например, проездные билеты, договоры, чеки, справки и т.п.).</w:t>
      </w:r>
    </w:p>
    <w:p w:rsidR="00AC6158" w:rsidRPr="0029012A"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С заявлением о возмещении процессуальных издержек потерпевшие и свидетели вправе обратиться в любом судебном заседании.</w:t>
      </w:r>
    </w:p>
    <w:p w:rsidR="0029012A" w:rsidRDefault="0029012A"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9012A" w:rsidRPr="00BE0243"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29012A" w:rsidRDefault="0029012A"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9012A" w:rsidRDefault="0029012A"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9012A" w:rsidRDefault="00AC615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 xml:space="preserve">Об ответственности за управление </w:t>
      </w:r>
      <w:proofErr w:type="spellStart"/>
      <w:r w:rsidRPr="00BE0243">
        <w:rPr>
          <w:rFonts w:ascii="Times New Roman" w:eastAsia="Times New Roman" w:hAnsi="Times New Roman" w:cs="Times New Roman"/>
          <w:b/>
          <w:bCs/>
          <w:color w:val="333333"/>
          <w:sz w:val="28"/>
          <w:szCs w:val="28"/>
          <w:lang w:eastAsia="ru-RU"/>
        </w:rPr>
        <w:t>электросамокатом</w:t>
      </w:r>
      <w:proofErr w:type="spellEnd"/>
    </w:p>
    <w:p w:rsidR="0029012A" w:rsidRDefault="00AC6158" w:rsidP="0029012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в состоянии опьянения</w:t>
      </w:r>
    </w:p>
    <w:p w:rsidR="00AC6158" w:rsidRPr="0029012A" w:rsidRDefault="00AC6158" w:rsidP="0029012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color w:val="FFFFFF"/>
          <w:sz w:val="28"/>
          <w:szCs w:val="28"/>
          <w:lang w:eastAsia="ru-RU"/>
        </w:rPr>
        <w:t>делиться</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 xml:space="preserve">Управление транспортным средством водителем, находящимся в состоянии опьянения, а также невыполнение требования о прохождении медицинского освидетельствования на состояние опьянения образует составы </w:t>
      </w:r>
      <w:r w:rsidRPr="00BE0243">
        <w:rPr>
          <w:rFonts w:ascii="Times New Roman" w:eastAsia="Times New Roman" w:hAnsi="Times New Roman" w:cs="Times New Roman"/>
          <w:color w:val="000000"/>
          <w:sz w:val="28"/>
          <w:szCs w:val="28"/>
          <w:lang w:eastAsia="ru-RU"/>
        </w:rPr>
        <w:lastRenderedPageBreak/>
        <w:t>административных правонарушений, предусмотренных ст.12.8 и 12.26 КоАП РФ соответственно.</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Повторное совершение таких деяний лицом, ранее подвергнутым административному наказанию по ст.ст. 12.8 либо 12.26 КоАП РФ, образует состав преступления, предусмотренного ч. 1 ст. 264.1 УК РФ.</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При этом как административной, так и уголовной ответственности подлежит водитель – лицо управляющее транспортным средством.</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 xml:space="preserve">На практике зачастую возникает вопрос, возможно ли отнесение </w:t>
      </w:r>
      <w:proofErr w:type="spellStart"/>
      <w:r w:rsidRPr="00BE0243">
        <w:rPr>
          <w:rFonts w:ascii="Times New Roman" w:eastAsia="Times New Roman" w:hAnsi="Times New Roman" w:cs="Times New Roman"/>
          <w:color w:val="000000"/>
          <w:sz w:val="28"/>
          <w:szCs w:val="28"/>
          <w:lang w:eastAsia="ru-RU"/>
        </w:rPr>
        <w:t>электросамокатов</w:t>
      </w:r>
      <w:proofErr w:type="spellEnd"/>
      <w:r w:rsidRPr="00BE0243">
        <w:rPr>
          <w:rFonts w:ascii="Times New Roman" w:eastAsia="Times New Roman" w:hAnsi="Times New Roman" w:cs="Times New Roman"/>
          <w:color w:val="000000"/>
          <w:sz w:val="28"/>
          <w:szCs w:val="28"/>
          <w:lang w:eastAsia="ru-RU"/>
        </w:rPr>
        <w:t xml:space="preserve"> к транспортным средствам для целей статей 12.8, 12.26 КоАП РФ и ст. 264.1 УК РФ, так как данные устройства могут быть оснащены достаточно мощными электромоторами и развивать скорость до 60 км/ч.</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 xml:space="preserve">Кроме того, Правительством РФ в 2022 году в пункт 1 ПДД РФ внесены изменения, согласно которым </w:t>
      </w:r>
      <w:proofErr w:type="spellStart"/>
      <w:r w:rsidRPr="00BE0243">
        <w:rPr>
          <w:rFonts w:ascii="Times New Roman" w:eastAsia="Times New Roman" w:hAnsi="Times New Roman" w:cs="Times New Roman"/>
          <w:color w:val="000000"/>
          <w:sz w:val="28"/>
          <w:szCs w:val="28"/>
          <w:lang w:eastAsia="ru-RU"/>
        </w:rPr>
        <w:t>электросамокаты</w:t>
      </w:r>
      <w:proofErr w:type="spellEnd"/>
      <w:r w:rsidRPr="00BE0243">
        <w:rPr>
          <w:rFonts w:ascii="Times New Roman" w:eastAsia="Times New Roman" w:hAnsi="Times New Roman" w:cs="Times New Roman"/>
          <w:color w:val="000000"/>
          <w:sz w:val="28"/>
          <w:szCs w:val="28"/>
          <w:lang w:eastAsia="ru-RU"/>
        </w:rPr>
        <w:t xml:space="preserve"> отнесены к средствам индивидуальной мобильности, соответственно лицо, им управляющее, не является водителем.</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 xml:space="preserve">Вместе с тем, согласно п. 1.2 ПДД РФ </w:t>
      </w:r>
      <w:proofErr w:type="spellStart"/>
      <w:r w:rsidRPr="00BE0243">
        <w:rPr>
          <w:rFonts w:ascii="Times New Roman" w:eastAsia="Times New Roman" w:hAnsi="Times New Roman" w:cs="Times New Roman"/>
          <w:color w:val="000000"/>
          <w:sz w:val="28"/>
          <w:szCs w:val="28"/>
          <w:lang w:eastAsia="ru-RU"/>
        </w:rPr>
        <w:t>электросамокат</w:t>
      </w:r>
      <w:proofErr w:type="spellEnd"/>
      <w:r w:rsidRPr="00BE0243">
        <w:rPr>
          <w:rFonts w:ascii="Times New Roman" w:eastAsia="Times New Roman" w:hAnsi="Times New Roman" w:cs="Times New Roman"/>
          <w:color w:val="000000"/>
          <w:sz w:val="28"/>
          <w:szCs w:val="28"/>
          <w:lang w:eastAsia="ru-RU"/>
        </w:rPr>
        <w:t>, оборудованный электродвигателем номинальной максимальной мощностью в режиме длительной нагрузки более 0,25 кВт и менее 4 кВт фактически подпадает под определение мопеда - двух или трехколесного механического транспортного средства.</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Также в силу положений п. 1 ст. 25 Федерального закона от 10 декабря 1995 года N 196-ФЗ «О безопасности дорожного движения» для управления мопедом необходимо обладать специальным правом (водительским удостоверением) категории «М».</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 xml:space="preserve">В этой связи, необходимо ответственно подходить к приобретению и эксплуатации </w:t>
      </w:r>
      <w:proofErr w:type="spellStart"/>
      <w:r w:rsidRPr="00BE0243">
        <w:rPr>
          <w:rFonts w:ascii="Times New Roman" w:eastAsia="Times New Roman" w:hAnsi="Times New Roman" w:cs="Times New Roman"/>
          <w:color w:val="000000"/>
          <w:sz w:val="28"/>
          <w:szCs w:val="28"/>
          <w:lang w:eastAsia="ru-RU"/>
        </w:rPr>
        <w:t>электросамоката</w:t>
      </w:r>
      <w:proofErr w:type="spellEnd"/>
      <w:r w:rsidRPr="00BE0243">
        <w:rPr>
          <w:rFonts w:ascii="Times New Roman" w:eastAsia="Times New Roman" w:hAnsi="Times New Roman" w:cs="Times New Roman"/>
          <w:color w:val="000000"/>
          <w:sz w:val="28"/>
          <w:szCs w:val="28"/>
          <w:lang w:eastAsia="ru-RU"/>
        </w:rPr>
        <w:t>, так как лицо, им управляющее, является водителем, который обязан иметь водительское удостоверение категории «М».</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lang w:eastAsia="ru-RU"/>
        </w:rPr>
        <w:t xml:space="preserve">Информация о мощности электродвигателя конкретного </w:t>
      </w:r>
      <w:proofErr w:type="spellStart"/>
      <w:r w:rsidRPr="00BE0243">
        <w:rPr>
          <w:rFonts w:ascii="Times New Roman" w:eastAsia="Times New Roman" w:hAnsi="Times New Roman" w:cs="Times New Roman"/>
          <w:color w:val="000000"/>
          <w:sz w:val="28"/>
          <w:szCs w:val="28"/>
          <w:lang w:eastAsia="ru-RU"/>
        </w:rPr>
        <w:t>электросамоката</w:t>
      </w:r>
      <w:proofErr w:type="spellEnd"/>
      <w:r w:rsidRPr="00BE0243">
        <w:rPr>
          <w:rFonts w:ascii="Times New Roman" w:eastAsia="Times New Roman" w:hAnsi="Times New Roman" w:cs="Times New Roman"/>
          <w:color w:val="000000"/>
          <w:sz w:val="28"/>
          <w:szCs w:val="28"/>
          <w:lang w:eastAsia="ru-RU"/>
        </w:rPr>
        <w:t>, как правило, содержится в прилагаемой к нему сервисной книжке/руководстве пользователя.</w:t>
      </w:r>
    </w:p>
    <w:p w:rsidR="00AC6158" w:rsidRDefault="00AC6158" w:rsidP="00290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xml:space="preserve">Соответственно, для управления </w:t>
      </w:r>
      <w:proofErr w:type="spellStart"/>
      <w:r w:rsidRPr="00BE0243">
        <w:rPr>
          <w:rFonts w:ascii="Times New Roman" w:eastAsia="Times New Roman" w:hAnsi="Times New Roman" w:cs="Times New Roman"/>
          <w:color w:val="000000"/>
          <w:sz w:val="28"/>
          <w:szCs w:val="28"/>
          <w:lang w:eastAsia="ru-RU"/>
        </w:rPr>
        <w:t>электросамокатом</w:t>
      </w:r>
      <w:proofErr w:type="spellEnd"/>
      <w:r w:rsidRPr="00BE0243">
        <w:rPr>
          <w:rFonts w:ascii="Times New Roman" w:eastAsia="Times New Roman" w:hAnsi="Times New Roman" w:cs="Times New Roman"/>
          <w:color w:val="000000"/>
          <w:sz w:val="28"/>
          <w:szCs w:val="28"/>
          <w:lang w:eastAsia="ru-RU"/>
        </w:rPr>
        <w:t>, оборудованным электромотором с мощностью от 250 Вт до 4000 Вт, необходимо специальное право (водительское удостоверение) категории «М», а также водитель в случае управления им в состоянии опьянения подлежит ответственности по ст. ст. 12.8, 12.26 КоАП РФ и ст. 264.1 УКК РФ.</w:t>
      </w:r>
    </w:p>
    <w:p w:rsidR="0029012A" w:rsidRDefault="0029012A"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9012A" w:rsidRPr="00BE0243"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29012A" w:rsidRPr="00BE0243"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Default="00B7225B" w:rsidP="0029012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C6158" w:rsidRPr="00BE0243" w:rsidRDefault="00AC6158" w:rsidP="0029012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 xml:space="preserve">Установить </w:t>
      </w:r>
      <w:proofErr w:type="spellStart"/>
      <w:r w:rsidRPr="00BE0243">
        <w:rPr>
          <w:rFonts w:ascii="Times New Roman" w:eastAsia="Times New Roman" w:hAnsi="Times New Roman" w:cs="Times New Roman"/>
          <w:b/>
          <w:bCs/>
          <w:color w:val="333333"/>
          <w:sz w:val="28"/>
          <w:szCs w:val="28"/>
          <w:lang w:eastAsia="ru-RU"/>
        </w:rPr>
        <w:t>самозапрет</w:t>
      </w:r>
      <w:proofErr w:type="spellEnd"/>
      <w:r w:rsidRPr="00BE0243">
        <w:rPr>
          <w:rFonts w:ascii="Times New Roman" w:eastAsia="Times New Roman" w:hAnsi="Times New Roman" w:cs="Times New Roman"/>
          <w:b/>
          <w:bCs/>
          <w:color w:val="333333"/>
          <w:sz w:val="28"/>
          <w:szCs w:val="28"/>
          <w:lang w:eastAsia="ru-RU"/>
        </w:rPr>
        <w:t xml:space="preserve"> на выдачу кредитов можно с 1 марта 2025 года</w:t>
      </w:r>
    </w:p>
    <w:p w:rsidR="00AC6158" w:rsidRPr="00BE0243" w:rsidRDefault="00AC615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r w:rsidRPr="00BE0243">
        <w:rPr>
          <w:rFonts w:ascii="Times New Roman" w:eastAsia="Times New Roman" w:hAnsi="Times New Roman" w:cs="Times New Roman"/>
          <w:color w:val="FFFFFF"/>
          <w:sz w:val="28"/>
          <w:szCs w:val="28"/>
          <w:lang w:eastAsia="ru-RU"/>
        </w:rPr>
        <w:t>Текст</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 xml:space="preserve">С 1 марта 2025 г. граждане смогут устанавливать </w:t>
      </w:r>
      <w:proofErr w:type="spellStart"/>
      <w:r w:rsidRPr="00BE0243">
        <w:rPr>
          <w:rFonts w:ascii="Times New Roman" w:eastAsia="Times New Roman" w:hAnsi="Times New Roman" w:cs="Times New Roman"/>
          <w:color w:val="000000"/>
          <w:sz w:val="28"/>
          <w:szCs w:val="28"/>
          <w:shd w:val="clear" w:color="auto" w:fill="FFFFFF"/>
          <w:lang w:eastAsia="ru-RU"/>
        </w:rPr>
        <w:t>самозапрет</w:t>
      </w:r>
      <w:proofErr w:type="spellEnd"/>
      <w:r w:rsidRPr="00BE0243">
        <w:rPr>
          <w:rFonts w:ascii="Times New Roman" w:eastAsia="Times New Roman" w:hAnsi="Times New Roman" w:cs="Times New Roman"/>
          <w:color w:val="000000"/>
          <w:sz w:val="28"/>
          <w:szCs w:val="28"/>
          <w:shd w:val="clear" w:color="auto" w:fill="FFFFFF"/>
          <w:lang w:eastAsia="ru-RU"/>
        </w:rPr>
        <w:t xml:space="preserve"> на выдачу потребительских кредитов и микрозаймов.</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Заявление можно будет направить двумя способами.</w:t>
      </w:r>
    </w:p>
    <w:p w:rsidR="0029012A"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lastRenderedPageBreak/>
        <w:t>Первый способ подачи заявления - через Госуслуги. Оно будет переадресовано в уполномоченные бюро кредитных историй, после чего уведомление о принятом решении придет в личный кабинет.</w:t>
      </w:r>
    </w:p>
    <w:p w:rsidR="00AC6158" w:rsidRPr="00BE0243" w:rsidRDefault="00AC615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Второй способ подачи заявления - личный визит в МФЦ. В этом случае информация о решении бюро кредитных историй будет не только предоставлена через МФЦ, но и отобразится в личном кабинете на Госуслугах.</w:t>
      </w:r>
    </w:p>
    <w:p w:rsidR="0029012A" w:rsidRDefault="0029012A"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9012A" w:rsidRPr="00BE0243"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29012A" w:rsidRDefault="0029012A"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9012A" w:rsidRDefault="0029012A"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572428" w:rsidRPr="00BE0243" w:rsidRDefault="00572428" w:rsidP="0029012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Уголовная ответственность за хищение денежных средств с чужой банковской карты</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proofErr w:type="spellStart"/>
      <w:r w:rsidRPr="00BE0243">
        <w:rPr>
          <w:rFonts w:ascii="Times New Roman" w:eastAsia="Times New Roman" w:hAnsi="Times New Roman" w:cs="Times New Roman"/>
          <w:color w:val="FFFFFF"/>
          <w:sz w:val="28"/>
          <w:szCs w:val="28"/>
          <w:lang w:eastAsia="ru-RU"/>
        </w:rPr>
        <w:t>Текстя</w:t>
      </w:r>
      <w:proofErr w:type="spellEnd"/>
    </w:p>
    <w:p w:rsidR="0029012A" w:rsidRDefault="0057242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Подобные действия являются преступлением, ответственность за которые предусмотрена п. «г» ч.3 ст.158 УК РФ.</w:t>
      </w:r>
    </w:p>
    <w:p w:rsidR="0029012A" w:rsidRDefault="0057242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Некоторые граждане считают, что найденная банковская карта, является находкой, в связи с чем пользоваться деньгами, находящимися на банковском счете, к которому привязана чужая банковская карта, можно свободно и в личных целях. При этом обналичивание финансовых средств с данной карты или оплата за покупки, по мнению некоторых граждан, не является противоправным деянием.</w:t>
      </w:r>
    </w:p>
    <w:p w:rsidR="0029012A" w:rsidRDefault="0057242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 этой связи разъясняется, что тайное использование безналичных денежных средств постороннего лица в личных целях является преступлением, а именно кражей.</w:t>
      </w:r>
    </w:p>
    <w:p w:rsidR="00572428" w:rsidRPr="00BE0243" w:rsidRDefault="0057242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 отличие от обычного хищения чужого имущества, кража с банковской карты (счета) является тяжким преступлением независимо от суммы похищенного, за которое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принудительных работ на срок до пяти лет с ограничением свободы на срок до полутора лет или без такового, либо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полутора лет.</w:t>
      </w:r>
    </w:p>
    <w:p w:rsidR="0029012A" w:rsidRDefault="0029012A"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9012A" w:rsidRPr="00BE0243" w:rsidRDefault="0029012A" w:rsidP="0029012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29012A" w:rsidRDefault="0029012A"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9012A" w:rsidRDefault="0029012A"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572428" w:rsidRPr="00BE0243" w:rsidRDefault="00572428" w:rsidP="0029012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Ответственность за нарушение правил пожарной безопасности в лесах</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proofErr w:type="spellStart"/>
      <w:r w:rsidRPr="00BE0243">
        <w:rPr>
          <w:rFonts w:ascii="Times New Roman" w:eastAsia="Times New Roman" w:hAnsi="Times New Roman" w:cs="Times New Roman"/>
          <w:color w:val="FFFFFF"/>
          <w:sz w:val="28"/>
          <w:szCs w:val="28"/>
          <w:lang w:eastAsia="ru-RU"/>
        </w:rPr>
        <w:t>Текделиться</w:t>
      </w:r>
      <w:proofErr w:type="spellEnd"/>
    </w:p>
    <w:p w:rsidR="0029012A" w:rsidRDefault="0057242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Действующим законодательством предусмотрена гражданская, административная и уголовная ответственность.</w:t>
      </w:r>
    </w:p>
    <w:p w:rsidR="0029012A" w:rsidRDefault="0057242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 xml:space="preserve">За нарушение правил пожарной безопасности в лесах и правил противопожарного режима статьями 8.32, 20.4 КоАП РФ предусмотрена административная ответственность с такими видами наказаний, как штраф до </w:t>
      </w:r>
      <w:r w:rsidRPr="00BE0243">
        <w:rPr>
          <w:rFonts w:ascii="Times New Roman" w:eastAsia="Times New Roman" w:hAnsi="Times New Roman" w:cs="Times New Roman"/>
          <w:color w:val="333333"/>
          <w:sz w:val="28"/>
          <w:szCs w:val="28"/>
          <w:lang w:eastAsia="ru-RU"/>
        </w:rPr>
        <w:lastRenderedPageBreak/>
        <w:t>60 тыс. рублей для граждан, до 110 тыс. рублей для должностных лиц и индивидуальных предпринимателей, до 2 млн. рублей для организаций.</w:t>
      </w:r>
    </w:p>
    <w:p w:rsidR="0029012A" w:rsidRDefault="00572428" w:rsidP="0029012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Также Федеральным законом от 25 марта 2022 года № 63-ФЗ существенно ужесточена ответственность лиц, виновных в возникновении лесных пожаров.</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 случае, когда лесной пожар нанес значительный ущерб (10 тыс. рублей и более), виновник может быть привлечен к уголовной ответственности по ст. 261 УК РФ с максимальным наказанием в виде штрафа до 3 млн. рублей или в размере дохода осужденного за период до 5 лет либо лишением свободы на срок до 10 лет со штрафом 500 тыс. рублей или в размере дохода осужденного за период до 3 лет или без такового.</w:t>
      </w:r>
    </w:p>
    <w:p w:rsidR="00572428" w:rsidRPr="00BE0243"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Кроме того, виновник пожара добровольно или в судебном порядке обязан возместить ущерб, причиненный лесному фонду, а также затраты государства на тушение пожара и восстановление лесных насаждений (ст. 100 Лесного кодекса Российской Федерации), который нередко исчисляется в миллионах рублей.</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Уголовная ответственность за нарушение требований к антитеррористической защищённости объектов (территории)</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proofErr w:type="spellStart"/>
      <w:r w:rsidRPr="00BE0243">
        <w:rPr>
          <w:rFonts w:ascii="Times New Roman" w:eastAsia="Times New Roman" w:hAnsi="Times New Roman" w:cs="Times New Roman"/>
          <w:color w:val="FFFFFF"/>
          <w:sz w:val="28"/>
          <w:szCs w:val="28"/>
          <w:lang w:eastAsia="ru-RU"/>
        </w:rPr>
        <w:t>Текститься</w:t>
      </w:r>
      <w:proofErr w:type="spellEnd"/>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С 1 июля 2024 года введена уголовная ответственность за нарушение требований к антитеррористической защищённости объектов (территории).</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Так, Федеральным законом от 31.07.2023 № 398-ФЗ Уголовный кодекс Российской Федерации дополнен статьей 217.3 устанавливающий ответственность за нарушение требований к антитеррористической защищенности объектов (территорий).</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По ч. 1 ст. 217.3 УК РФ лица будут признаваться виновными в случаях нарушения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 217.1 и 263.1 УК РФ.</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Санкция статьи предусматривает наказание как в виде штрафа, так и ограничения свободы, либо лишения свободы.</w:t>
      </w:r>
    </w:p>
    <w:p w:rsidR="00572428" w:rsidRPr="00BE0243"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 xml:space="preserve">По ч. 2 ст. 217.3 УК РФ, связанные с нарушением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человека, за исключением случаев, предусмотренных ст.ст. 217.1 и 263.1 УК РФ, влекущим наказание в виде лишения свободы на </w:t>
      </w:r>
      <w:r w:rsidRPr="00BE0243">
        <w:rPr>
          <w:rFonts w:ascii="Times New Roman" w:eastAsia="Times New Roman" w:hAnsi="Times New Roman" w:cs="Times New Roman"/>
          <w:color w:val="333333"/>
          <w:sz w:val="28"/>
          <w:szCs w:val="28"/>
          <w:lang w:eastAsia="ru-RU"/>
        </w:rPr>
        <w:lastRenderedPageBreak/>
        <w:t>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7225B" w:rsidRDefault="00572428" w:rsidP="00BE024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Что касается ч. 3 ст. 217.3 УК РФ, то она предусматривает ответственность за те же деяния, указанные в ч. 2 указанной статьи, если это нарушение повлекло по неосторожности смерть двух или более лиц, за исключением случаев, предусмотренных ст.ст. 217.1 и 263.1 УК РФ. Санкцией статьи предусмотрено наказание в виде лишения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63636"/>
          <w:sz w:val="28"/>
          <w:szCs w:val="28"/>
          <w:lang w:eastAsia="ru-RU"/>
        </w:rPr>
        <w:t>При этом, в ст. 217.3 УК РФ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 1 или ч. 2 ст. 20.35 КоАП РФ, два и </w:t>
      </w:r>
      <w:r w:rsidRPr="00BE0243">
        <w:rPr>
          <w:rFonts w:ascii="Times New Roman" w:eastAsia="Times New Roman" w:hAnsi="Times New Roman" w:cs="Times New Roman"/>
          <w:color w:val="333333"/>
          <w:sz w:val="28"/>
          <w:szCs w:val="28"/>
          <w:lang w:eastAsia="ru-RU"/>
        </w:rPr>
        <w:t>более раза в течение ста восьмидесяти дней.</w:t>
      </w:r>
    </w:p>
    <w:p w:rsidR="00572428" w:rsidRPr="00BE0243"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Крупным ущербом в настоящей статье признается ущерб, сумма которого превышает один миллион рублей.</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Уголовная ответственность за жестокое обращение с животными</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proofErr w:type="spellStart"/>
      <w:r w:rsidRPr="00BE0243">
        <w:rPr>
          <w:rFonts w:ascii="Times New Roman" w:eastAsia="Times New Roman" w:hAnsi="Times New Roman" w:cs="Times New Roman"/>
          <w:color w:val="FFFFFF"/>
          <w:sz w:val="28"/>
          <w:szCs w:val="28"/>
          <w:lang w:eastAsia="ru-RU"/>
        </w:rPr>
        <w:t>Текстлиться</w:t>
      </w:r>
      <w:proofErr w:type="spellEnd"/>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Статья 245 Уголовного кодекса РФ предусматривает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В соответствии с п. 5 ст. 3 Федерального закона от 27.12.2018 N 498-ФЗ (ред. от 27.12.2019) «Об ответственном обращении с животными и о внесении изменений в отдельные законодательные акты Российской Федерации» 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 Жестокое обращение с животными может проявляться в виде действия (избиение животных, проведение над животными опытов, которые являются мучительными для них и т.п.)</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Жестокость, связанная с бездействием, может характеризоваться лишением животного воды, пищи.</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lastRenderedPageBreak/>
        <w:t>Бездействие можно признать преступным лишь в тех случаях, когда на виновном лежала обязанность заботиться о животном.</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Следует рассматривать как жестокое обращение с животными и умышленные наезды на них, которые приводят к гибели или причинению увечья.</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Под жестоким обращением с животным, совершенным из хулиганских побуждений, следует понимать умышленные действия, направленные против животного, которые совершены без какого-либо повода или с использованием незначительного повода.</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Под жестоким обращением с животным, совершенным из корыстных побуждений, следует понимать умышленные действия, направленные против животного, совершенные с целью получения материальных благ.</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Субъектом преступления является физическое вменяемое лицо, достигшее возраста 16 лет.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Жестокое обращение с животными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Часть 2 статьи 245 Уголовного кодекса усиливает уголовную ответственность с жестокое обращение с животными, если оно совершается:</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а) группой лиц, группой лиц по предварительному сговору или организованной группой;</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б) в присутствии малолетнего;</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в) с применением садистских методов;</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д) в отношении нескольких животных.</w:t>
      </w:r>
    </w:p>
    <w:p w:rsidR="00572428" w:rsidRPr="00BE0243"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Совершение преступления хотя бы с одним из указанных квалифицирующих признаков влечет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исправительных работ на срок до двух лет, либо принудительных работ на срок до пяти лет, либо лишения свободы на срок от трех до пяти лет.</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lastRenderedPageBreak/>
        <w:t xml:space="preserve">Совершение преступления лицом, незаконно находящимся </w:t>
      </w:r>
    </w:p>
    <w:p w:rsidR="00B7225B"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 xml:space="preserve">на территории РФ, будет признаваться обстоятельством, </w:t>
      </w: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отягчающим наказание</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r w:rsidRPr="00BE0243">
        <w:rPr>
          <w:rFonts w:ascii="Times New Roman" w:eastAsia="Times New Roman" w:hAnsi="Times New Roman" w:cs="Times New Roman"/>
          <w:color w:val="FFFFFF"/>
          <w:sz w:val="28"/>
          <w:szCs w:val="28"/>
          <w:lang w:eastAsia="ru-RU"/>
        </w:rPr>
        <w:t>Текст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Федеральным законом от 09.11.2024 № 384-ФЗ внесены изменения в статью 63 Уголовного кодекса Российской Федерации, согласно которым совершение преступления лицом, незаконно находящимся на территории Российской Федерации, будет признаваться обстоятельством, отягчающим наказание.</w:t>
      </w:r>
    </w:p>
    <w:p w:rsidR="00572428" w:rsidRPr="00BE0243"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Настоящий Федеральный закон вступает в силу со дня его официального опубликования.</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 xml:space="preserve">Об уголовной ответственности за вовлечение несовершеннолетних </w:t>
      </w: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в совершение преступлений</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proofErr w:type="spellStart"/>
      <w:r w:rsidRPr="00BE0243">
        <w:rPr>
          <w:rFonts w:ascii="Times New Roman" w:eastAsia="Times New Roman" w:hAnsi="Times New Roman" w:cs="Times New Roman"/>
          <w:color w:val="FFFFFF"/>
          <w:sz w:val="28"/>
          <w:szCs w:val="28"/>
          <w:lang w:eastAsia="ru-RU"/>
        </w:rPr>
        <w:t>Текстя</w:t>
      </w:r>
      <w:proofErr w:type="spellEnd"/>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Вовлечение несовершеннолетних взрослыми лицами в совершение преступления представляет повышенную общественную опасность для общества.</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Вовлечением в совершение преступления признаются действия различного характера лица, достигшего 18-летнего возраста, направленные на склонение несовершеннолетнего к совершению преступления и возбуждающие у него желание участвовать в совершении одного или нескольких преступлений.</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202020"/>
          <w:sz w:val="28"/>
          <w:szCs w:val="28"/>
          <w:shd w:val="clear" w:color="auto" w:fill="FFFFFF"/>
          <w:lang w:eastAsia="ru-RU"/>
        </w:rPr>
        <w:t>Уголовным кодексом Российской Федерации предусмотрена ответственность за вовлечение несовершеннолетнего в совершение преступления (ст. 150 Уголовного кодекса РФ).</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202020"/>
          <w:sz w:val="28"/>
          <w:szCs w:val="28"/>
          <w:shd w:val="clear" w:color="auto" w:fill="FFFFFF"/>
          <w:lang w:eastAsia="ru-RU"/>
        </w:rPr>
        <w:t>К уголовной ответственности по части 1 статьи 150 Уголовного кодекса РФ может быть привлечено совершеннолетнее лицо и совершившие указанное преступление умышленно.</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202020"/>
          <w:sz w:val="28"/>
          <w:szCs w:val="28"/>
          <w:shd w:val="clear" w:color="auto" w:fill="FFFFFF"/>
          <w:lang w:eastAsia="ru-RU"/>
        </w:rPr>
        <w:t>Для установления умышленного характера действий лица необходимо установить, что взрослый осознавал либо допускал, что своими действиями он вовлекает именно несовершеннолетнего в совершение преступления.</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Действия взрослого лица могут выражаться как в форме обещаний, обмана и угроз, так и в форме предложения совершить преступление или антиобщественные действия, разжигания чувства зависти, мести и иных действий.</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202020"/>
          <w:sz w:val="28"/>
          <w:szCs w:val="28"/>
          <w:shd w:val="clear" w:color="auto" w:fill="FFFFFF"/>
          <w:lang w:eastAsia="ru-RU"/>
        </w:rPr>
        <w:t>За совершение вовлечения несовершеннолетнего в совершение преступления (ч. 1 ст. 150 Уголовного кодекса РФ) уголовным законом предусмотрено наказание в виде лишения свободы сроком до 5 лет.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202020"/>
          <w:sz w:val="28"/>
          <w:szCs w:val="28"/>
          <w:shd w:val="clear" w:color="auto" w:fill="FFFFFF"/>
          <w:lang w:eastAsia="ru-RU"/>
        </w:rPr>
        <w:t xml:space="preserve">Вместе с тем, если действия по вовлечению несовершеннолетнего в совершение преступления совершены родителем, педагогическим работником </w:t>
      </w:r>
      <w:r w:rsidRPr="00BE0243">
        <w:rPr>
          <w:rFonts w:ascii="Times New Roman" w:eastAsia="Times New Roman" w:hAnsi="Times New Roman" w:cs="Times New Roman"/>
          <w:color w:val="202020"/>
          <w:sz w:val="28"/>
          <w:szCs w:val="28"/>
          <w:shd w:val="clear" w:color="auto" w:fill="FFFFFF"/>
          <w:lang w:eastAsia="ru-RU"/>
        </w:rPr>
        <w:lastRenderedPageBreak/>
        <w:t>либо иным лицом, на которое законом возложены обязанности по воспитанию несовершеннолетнего, то уголовная ответственность наступает по части 2 статьи 150 Уголовного кодекса РФ,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 или без такового.</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202020"/>
          <w:sz w:val="28"/>
          <w:szCs w:val="28"/>
          <w:shd w:val="clear" w:color="auto" w:fill="FFFFFF"/>
          <w:lang w:eastAsia="ru-RU"/>
        </w:rPr>
        <w:t>Деяния, предусмотренные частями 1 или 2 статьи 150 Уголовного кодекса РФ, совершенные с применением насилия или с угрозой его применения, наказываются лишением свободы на срок от 2 до 7 лет с ограничением свободы на срок до 2 лет либо без такового.</w:t>
      </w:r>
    </w:p>
    <w:p w:rsidR="00572428" w:rsidRDefault="00572428" w:rsidP="00B7225B">
      <w:pPr>
        <w:shd w:val="clear" w:color="auto" w:fill="FFFFFF"/>
        <w:spacing w:after="0" w:line="240" w:lineRule="auto"/>
        <w:ind w:firstLine="709"/>
        <w:jc w:val="both"/>
        <w:rPr>
          <w:rFonts w:ascii="Times New Roman" w:eastAsia="Times New Roman" w:hAnsi="Times New Roman" w:cs="Times New Roman"/>
          <w:color w:val="202020"/>
          <w:sz w:val="28"/>
          <w:szCs w:val="28"/>
          <w:shd w:val="clear" w:color="auto" w:fill="FFFFFF"/>
          <w:lang w:eastAsia="ru-RU"/>
        </w:rPr>
      </w:pPr>
      <w:r w:rsidRPr="00BE0243">
        <w:rPr>
          <w:rFonts w:ascii="Times New Roman" w:eastAsia="Times New Roman" w:hAnsi="Times New Roman" w:cs="Times New Roman"/>
          <w:color w:val="202020"/>
          <w:sz w:val="28"/>
          <w:szCs w:val="28"/>
          <w:shd w:val="clear" w:color="auto" w:fill="FFFFFF"/>
          <w:lang w:eastAsia="ru-RU"/>
        </w:rPr>
        <w:t>Те же деяния,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повлекут лишение свободы на срок от 5 до 8 лет с ограничением свободы на срок до двух лет либо без такового.</w:t>
      </w:r>
    </w:p>
    <w:p w:rsidR="00B7225B" w:rsidRDefault="00B7225B"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Ответственность за незаконную регистрацию юридического лица</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proofErr w:type="spellStart"/>
      <w:r w:rsidRPr="00BE0243">
        <w:rPr>
          <w:rFonts w:ascii="Times New Roman" w:eastAsia="Times New Roman" w:hAnsi="Times New Roman" w:cs="Times New Roman"/>
          <w:color w:val="FFFFFF"/>
          <w:sz w:val="28"/>
          <w:szCs w:val="28"/>
          <w:lang w:eastAsia="ru-RU"/>
        </w:rPr>
        <w:t>Текстлиться</w:t>
      </w:r>
      <w:proofErr w:type="spellEnd"/>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 Уголовном кодексе Российской Федерации имеется ст. 173.2, посвященная ответственности за незаконную организацию юридических лиц. При этом преступлением считается их создание через подставных лиц, предоставление или приобретение документа для образования юридического лица в целях совершения одного или нескольких преступлений.</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Деяние, предусмотренное часть первой, предполагает ответственность за предоставление документа, удостоверяющего личность, или выдачу доверенности, если эти действия совершены для внесения в единый государственный реестр юридических лиц сведений о подставном лице.</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Соответственно, в настоящее время наказание следует для любого внесения в ЕГРЮЛ сведений о подставном лице.</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 круг документов, о которых идет речь в данной статье, следует включить документы, которые в законодательстве определены как удостоверяющие личность, например паспорт (заграничный паспорт). Иные личные важные документы не могут быть предметом преступления (водительское удостоверение, военный билет, СНИЛС и т.д.).</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При этом, следует понимать, что «подставные лица» - это лица, которые выступили в качестве учредителя и руководителя юридического лица за вознаграждение или без него и у которых отсутствует цель управления им, а также лица, которые являются учредителями юридического лица или органами его управления и путем введения в заблуждение либо без ведома которых были внесены сведения о них в ЕГРЮЛ.</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lastRenderedPageBreak/>
        <w:t>Субъектом данного преступления является физическое вменяемое лицо, достигшее ко времени совершения преступления 16-летнего возраста.</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Оконченным данное деяние будет при представлении документа в регистрирующий орган вне зависимости от того, будет ли им в дальнейшем принято решение о регистрации юридического лица и будет ли внесена соответствующая запись в реестр.</w:t>
      </w:r>
    </w:p>
    <w:p w:rsidR="00572428" w:rsidRPr="00BE0243"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Как показывает многочисленная судебная практика, подавляющее большинство лиц, совершающих данное преступление, относится к категории студентов, и лиц, не имеющих стабильного заработка, зачастую не в полной мере осознающих, что предоставление личного документа для регистрации юридического лица, либо внесение изменений в ЕГРЮЛ без истинных намерений является уголовно наказуемым деянием, которое 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Ответственность за сбор валежника в лесу</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r w:rsidRPr="00BE0243">
        <w:rPr>
          <w:rFonts w:ascii="Times New Roman" w:eastAsia="Times New Roman" w:hAnsi="Times New Roman" w:cs="Times New Roman"/>
          <w:color w:val="FFFFFF"/>
          <w:sz w:val="28"/>
          <w:szCs w:val="28"/>
          <w:lang w:eastAsia="ru-RU"/>
        </w:rPr>
        <w:t>Текс</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 xml:space="preserve">Валежник относится к </w:t>
      </w:r>
      <w:proofErr w:type="spellStart"/>
      <w:r w:rsidRPr="00BE0243">
        <w:rPr>
          <w:rFonts w:ascii="Times New Roman" w:eastAsia="Times New Roman" w:hAnsi="Times New Roman" w:cs="Times New Roman"/>
          <w:color w:val="333333"/>
          <w:sz w:val="28"/>
          <w:szCs w:val="28"/>
          <w:lang w:eastAsia="ru-RU"/>
        </w:rPr>
        <w:t>недревесным</w:t>
      </w:r>
      <w:proofErr w:type="spellEnd"/>
      <w:r w:rsidRPr="00BE0243">
        <w:rPr>
          <w:rFonts w:ascii="Times New Roman" w:eastAsia="Times New Roman" w:hAnsi="Times New Roman" w:cs="Times New Roman"/>
          <w:color w:val="333333"/>
          <w:sz w:val="28"/>
          <w:szCs w:val="28"/>
          <w:lang w:eastAsia="ru-RU"/>
        </w:rPr>
        <w:t xml:space="preserve"> лесным ресурсам, заготовку и сбор которых для собственных нужд, то есть не в коммерческих целях, граждане могут осуществлять свободно и бесплатно при условии соблюдения порядка, утвержденного законом субъекта РФ.</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Граждане могут бесплатно и без ограничений собирать валежник в лесу для собственных нужд при соблюдении установленного порядка его сбора. За нарушение этого порядка предусмотрена административная ответственность в виде штрафа. К валежнику относятся лежащие на земле остатки стволов деревьев, сучьев, не являющихся порубочными остатками в местах проведения лесосечных работ, и (или) образовавшиеся в результате естественных биологических процессов (усыхание, повреждение насекомыми, стволовыми вредителями, поражение болезнями леса, нарушение целостности корневой системы и т.д.) или под воздействием неблагоприятных факторов окружающей среды (например, бурелома, снегопада) (п. 17 Правил, утвержденных Приказом Минприроды России от 28.07.2020 № 496).</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Сбор валежника может осуществляться в течение всего года без ограничений по объему. Заготавливать и собирать его можно способами, не наносящими ущерба лесу.</w:t>
      </w:r>
    </w:p>
    <w:p w:rsidR="00572428" w:rsidRPr="00BE0243"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 xml:space="preserve">Нарушение гражданами правил заготовки и сбора </w:t>
      </w:r>
      <w:proofErr w:type="spellStart"/>
      <w:r w:rsidRPr="00BE0243">
        <w:rPr>
          <w:rFonts w:ascii="Times New Roman" w:eastAsia="Times New Roman" w:hAnsi="Times New Roman" w:cs="Times New Roman"/>
          <w:color w:val="333333"/>
          <w:sz w:val="28"/>
          <w:szCs w:val="28"/>
          <w:lang w:eastAsia="ru-RU"/>
        </w:rPr>
        <w:t>недревесных</w:t>
      </w:r>
      <w:proofErr w:type="spellEnd"/>
      <w:r w:rsidRPr="00BE0243">
        <w:rPr>
          <w:rFonts w:ascii="Times New Roman" w:eastAsia="Times New Roman" w:hAnsi="Times New Roman" w:cs="Times New Roman"/>
          <w:color w:val="333333"/>
          <w:sz w:val="28"/>
          <w:szCs w:val="28"/>
          <w:lang w:eastAsia="ru-RU"/>
        </w:rPr>
        <w:t xml:space="preserve"> лесных ресурсов, в частности валежника, может повлечь административную ответственность (ч. 3 ст. 8.25 КоАП РФ).</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B7225B" w:rsidRPr="00B7225B" w:rsidRDefault="00B7225B" w:rsidP="00BE024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Default="00B7225B" w:rsidP="00BE024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Последствия неуплаты штрафа, назначенного в качестве наказания за совершение преступления</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r w:rsidRPr="00BE0243">
        <w:rPr>
          <w:rFonts w:ascii="Times New Roman" w:eastAsia="Times New Roman" w:hAnsi="Times New Roman" w:cs="Times New Roman"/>
          <w:color w:val="FFFFFF"/>
          <w:sz w:val="28"/>
          <w:szCs w:val="28"/>
          <w:lang w:eastAsia="ru-RU"/>
        </w:rPr>
        <w:t>Текст</w:t>
      </w:r>
      <w:r w:rsidRPr="00BE0243">
        <w:rPr>
          <w:rFonts w:ascii="Times New Roman" w:eastAsia="Times New Roman" w:hAnsi="Times New Roman" w:cs="Times New Roman"/>
          <w:color w:val="000000"/>
          <w:sz w:val="28"/>
          <w:szCs w:val="28"/>
          <w:lang w:eastAsia="ru-RU"/>
        </w:rPr>
        <w:t> </w:t>
      </w:r>
      <w:r w:rsidRPr="00BE0243">
        <w:rPr>
          <w:rFonts w:ascii="Times New Roman" w:eastAsia="Times New Roman" w:hAnsi="Times New Roman" w:cs="Times New Roman"/>
          <w:color w:val="FFFFFF"/>
          <w:sz w:val="28"/>
          <w:szCs w:val="28"/>
          <w:lang w:eastAsia="ru-RU"/>
        </w:rPr>
        <w:t>Поделиться</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Статьей 46 Уголовного кодекса РФ в качестве одного из видов наказания предусмотрен штраф.</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Однако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он заменяется иным наказанием, за исключением лишения свободы.</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УК РФ. При этом назначенное наказание не может быть условным.</w:t>
      </w:r>
    </w:p>
    <w:p w:rsidR="00572428"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Злостно уклоняющимся от уплаты штрафа признается осужденный, не уплативший штраф без рассрочки в течение 60 календарных дней со дня вступления приговора в законную силу или первую часть штрафа с рассрочкой выплаты в этот же срок либо оставшиеся части штрафа не позднее последнего дня каждого последующего месяца.</w:t>
      </w:r>
    </w:p>
    <w:p w:rsidR="00B7225B" w:rsidRDefault="00B7225B"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Уголовная ответственность за надругательство над Государственным гербом Российской Федерации или Государственным флагом Российской Федерации</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r w:rsidRPr="00BE0243">
        <w:rPr>
          <w:rFonts w:ascii="Times New Roman" w:eastAsia="Times New Roman" w:hAnsi="Times New Roman" w:cs="Times New Roman"/>
          <w:color w:val="FFFFFF"/>
          <w:sz w:val="28"/>
          <w:szCs w:val="28"/>
          <w:lang w:eastAsia="ru-RU"/>
        </w:rPr>
        <w:t>Текст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Уголовным кодексом Российской Федерации</w:t>
      </w:r>
      <w:r w:rsidRPr="00BE0243">
        <w:rPr>
          <w:rFonts w:ascii="Times New Roman" w:eastAsia="Times New Roman" w:hAnsi="Times New Roman" w:cs="Times New Roman"/>
          <w:b/>
          <w:bCs/>
          <w:color w:val="333333"/>
          <w:sz w:val="28"/>
          <w:szCs w:val="28"/>
          <w:lang w:eastAsia="ru-RU"/>
        </w:rPr>
        <w:t> </w:t>
      </w:r>
      <w:r w:rsidRPr="00BE0243">
        <w:rPr>
          <w:rFonts w:ascii="Times New Roman" w:eastAsia="Times New Roman" w:hAnsi="Times New Roman" w:cs="Times New Roman"/>
          <w:color w:val="333333"/>
          <w:sz w:val="28"/>
          <w:szCs w:val="28"/>
          <w:shd w:val="clear" w:color="auto" w:fill="FFFFFF"/>
          <w:lang w:eastAsia="ru-RU"/>
        </w:rPr>
        <w:t>установлена ответственность за надругательство над Государственным гербом Российской Федерации или Государственным флагом Российской Федерации (статья 329 УК РФ). Данное преступление посягает на авторитет и достоинство Российского государства в целом.</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Государственный герб Российской Федерации и Государственный флаг Российской Федерации являются официальными государственными символами Российской Федерации.</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 xml:space="preserve">К надругательству над Государственным флагом и Государственным гербом Российской Федерации следует относить очевидно издевательские и оскорбительные для гражданских и патриотических чувств действия, демонстрирующие неуважение к указанным предметам и стране, которую они олицетворяют: уничтожение, повреждение, срывание флага или герба, сожжение, топтание, разрывание Государственного флага, нанесение </w:t>
      </w:r>
      <w:r w:rsidRPr="00BE0243">
        <w:rPr>
          <w:rFonts w:ascii="Times New Roman" w:eastAsia="Times New Roman" w:hAnsi="Times New Roman" w:cs="Times New Roman"/>
          <w:color w:val="333333"/>
          <w:sz w:val="28"/>
          <w:szCs w:val="28"/>
          <w:shd w:val="clear" w:color="auto" w:fill="FFFFFF"/>
          <w:lang w:eastAsia="ru-RU"/>
        </w:rPr>
        <w:lastRenderedPageBreak/>
        <w:t>циничных надписей или рисунков и иное неподобающее использование флага и герба.</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Ответственность за совершение данного преступления наступает с 16 лет.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За совершение указанного преступления предусмотрено наказание в виде ограничения свободы на срок до одного года, либо принудительных работ на тот же срок, либо ареста на срок от трех до шести месяцев, либо лишения свободы на срок до одного года.</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shd w:val="clear" w:color="auto" w:fill="FFFFFF"/>
          <w:lang w:eastAsia="ru-RU"/>
        </w:rPr>
        <w:t>В случае надругательства, совершенного путем уничтожения или повреждения государственного герба или государственного флага, повлекшего причинение значительного ущерба, действия виновного подлежат дополнительной квалификации по статье 167 УК РФ.</w:t>
      </w:r>
    </w:p>
    <w:p w:rsidR="00572428"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BE0243">
        <w:rPr>
          <w:rFonts w:ascii="Times New Roman" w:eastAsia="Times New Roman" w:hAnsi="Times New Roman" w:cs="Times New Roman"/>
          <w:color w:val="333333"/>
          <w:sz w:val="28"/>
          <w:szCs w:val="28"/>
          <w:shd w:val="clear" w:color="auto" w:fill="FFFFFF"/>
          <w:lang w:eastAsia="ru-RU"/>
        </w:rPr>
        <w:t>В случае публичного надругательства над гербом или флагом, сопровождавшимся грубым нарушением общественного порядка, выражающим явное неуважение к обществу, содеянное, наряду со статьей 329 УК РФ, квалифицируется по статье 213 УК РФ, которая предусматривает наказание до пяти лет лишения свободы, а при совершении преступления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до семи лет лишения свободы.</w:t>
      </w:r>
    </w:p>
    <w:p w:rsidR="00B7225B" w:rsidRDefault="00B7225B"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 xml:space="preserve">Основания и порядок задержания подозреваемого </w:t>
      </w: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в совершении преступления</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r w:rsidRPr="00BE0243">
        <w:rPr>
          <w:rFonts w:ascii="Times New Roman" w:eastAsia="Times New Roman" w:hAnsi="Times New Roman" w:cs="Times New Roman"/>
          <w:color w:val="FFFFFF"/>
          <w:sz w:val="28"/>
          <w:szCs w:val="28"/>
          <w:lang w:eastAsia="ru-RU"/>
        </w:rPr>
        <w:t>Текст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 соответствии с положениями статьи 46 УПК РФ одним из оснований признания лица подозреваемым является его задержание.</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Основания задержания подозреваемого в совершении преступления регламентированы статьей 91 Уголовно-процессуального кодекса Российской Федерации, в соответствии с положениями которой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 когда это лицо застигнуто при совершении преступления или непосредственно после его совершения, когда потерпевшие или очевидцы укажут на данное лицо как на совершившее преступление, либо когда на этом лице или его одежде, при нем или в его жилище будут обнаружены явные следы преступления.</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 xml:space="preserve">При наличии иных данных, дающих основание подозревать лицо в совершении преступления, оно может быть задержано, если пыталось </w:t>
      </w:r>
      <w:r w:rsidRPr="00BE0243">
        <w:rPr>
          <w:rFonts w:ascii="Times New Roman" w:eastAsia="Times New Roman" w:hAnsi="Times New Roman" w:cs="Times New Roman"/>
          <w:color w:val="333333"/>
          <w:sz w:val="28"/>
          <w:szCs w:val="28"/>
          <w:lang w:eastAsia="ru-RU"/>
        </w:rPr>
        <w:lastRenderedPageBreak/>
        <w:t>скрыться, либо не имеет постоянного места жительства, либо не установлена его личность,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Порядок задержания подозреваемого регламентирован статьей 92 Уголовно-процессуального кодекса Российской Федерации.</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Так, после доставления подозреваемого в орган дознания или к следователю в срок не более 3 часов должен быть составлен протокол задержания.</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 протоколе указываются дата и время его составления,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 следователем, о чем также делается отметка в протоколе задержания.</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Допрос подозреваемого либо обвиняемого по уголовному делу является следственным действием, направленным на установление следователем обстоятельств преступления.</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Согласно ст. 38 УПК РФ следователь уполномочен самостоятельно направлять ход расследования, принимать решение о производстве следственных и иных процессуальных действий.</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Вместе с тем, подозреваемый в силу ст. 46 УПК РФ, а также обвиняемый в силу ст. 47 УПК РФ вправе давать показания по существу уголовного дела либо отказаться от дачи показаний.</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Соответствующее ходатайство указанные лица вправе заявить следователю, который обязан его разрешить в течение 3 суток с момента поступления и по его результатам уведомить подозреваемого или обвиняемого.</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При этом закон обязывает следователя допросить подозреваемого не позднее 24 часов с момента его фактического задержания (ч. 2 ст. 46 УПК РФ), а обвиняемого немедленно после предъявления ему обвинения (ч. 1 ст. 173 УПК РФ).</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 остальных случаях конкретное время допроса указанных лиц, в том числе повторного, определяет следователь с учетом собранных по уголовному делу доказательств.</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lastRenderedPageBreak/>
        <w:t>При этом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572428"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Если подозрение в совершении преступления не подтвердилось, либо по истечению 48 часов в отношении подозреваемого не была избрана мера пресечения, либо суд не продлил срок задержания, отсутствуют основания применения меры пресечения в виде заключения под стражу, а также если задержание было произведено с нарушением требований статьи 91 УПК РФ, подозреваемый подлежит немедленному освобождению.</w:t>
      </w:r>
    </w:p>
    <w:p w:rsidR="00B7225B" w:rsidRDefault="00B7225B"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Ответственность за заведомо ложное сообщение об акте терроризма</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r w:rsidRPr="00BE0243">
        <w:rPr>
          <w:rFonts w:ascii="Times New Roman" w:eastAsia="Times New Roman" w:hAnsi="Times New Roman" w:cs="Times New Roman"/>
          <w:color w:val="FFFFFF"/>
          <w:sz w:val="28"/>
          <w:szCs w:val="28"/>
          <w:lang w:eastAsia="ru-RU"/>
        </w:rPr>
        <w:t>Текст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Уголовная ответственность за заведомо ложное сообщение об акте терроризма предусмотрена ст. 207 УК РФ.</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К заведомо ложным сообщениям об акте терроризма относятся сообщения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Максимальное наказание по части 1 названной статьи предусмотрено в виде принудительных работ на срок от двух до трех лет.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Те же деяния, совершенные в отношении объектов социальной инфраструктуры (организации систем здравоохранения, образования, дошкольного воспитания и т.п.) либо повлекшее причинение крупного ущерба (на сумму свыше 1 млн. руб.), наказываются лишением свободы на срок до пяти лет.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наказывается лишением свободы на срок до восьми лет.</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000000"/>
          <w:sz w:val="28"/>
          <w:szCs w:val="28"/>
          <w:shd w:val="clear" w:color="auto" w:fill="FFFFFF"/>
          <w:lang w:eastAsia="ru-RU"/>
        </w:rPr>
        <w:t>Деяния, предусмотренные частями первой, второй или третьей настоящей статьи, повлекшие по неосторожности смерть человека или иные тяжкие последствия наказываются лишением свободы на срок до десяти лет.</w:t>
      </w:r>
    </w:p>
    <w:p w:rsidR="00572428" w:rsidRDefault="00572428" w:rsidP="00B7225B">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E0243">
        <w:rPr>
          <w:rFonts w:ascii="Times New Roman" w:eastAsia="Times New Roman" w:hAnsi="Times New Roman" w:cs="Times New Roman"/>
          <w:color w:val="000000"/>
          <w:sz w:val="28"/>
          <w:szCs w:val="28"/>
          <w:shd w:val="clear" w:color="auto" w:fill="FFFFFF"/>
          <w:lang w:eastAsia="ru-RU"/>
        </w:rPr>
        <w:t>Кроме того, помимо наступления уголовной ответственности, с лиц, ложно сообщивших об акте терроризма, могут быть взысканы все расходы, связанные с работой экстренных служб в связи с заведомо ложным сообщением об акте терроризма.</w:t>
      </w:r>
    </w:p>
    <w:p w:rsidR="00B7225B" w:rsidRDefault="00B7225B"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lastRenderedPageBreak/>
        <w:t xml:space="preserve">Уголовная ответственность за самоуправство предусмотрена </w:t>
      </w: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t>статьей 330 Уголовного кодекса РФ</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proofErr w:type="spellStart"/>
      <w:r w:rsidRPr="00BE0243">
        <w:rPr>
          <w:rFonts w:ascii="Times New Roman" w:eastAsia="Times New Roman" w:hAnsi="Times New Roman" w:cs="Times New Roman"/>
          <w:color w:val="FFFFFF"/>
          <w:sz w:val="28"/>
          <w:szCs w:val="28"/>
          <w:lang w:eastAsia="ru-RU"/>
        </w:rPr>
        <w:t>Текстлиться</w:t>
      </w:r>
      <w:proofErr w:type="spellEnd"/>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Самоуправством признается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По своему содержанию самоуправство представляет собой совершение виновным лицом действий, направленных на реализацию действительного или предполагаемого права. Требования, предъявляемые к порядку совершения действий, могут быть установлены законом или иным нормативным правовым актом, например, указом Президента РФ, постановлением Правительства РФ, решением органа местного самоуправления.</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Например, самоуправством может быть признано изъятие лицом имущества у другого лица, предполагая, что имеет на него законное право (по договору или по наследству).</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К числу обязательных признаков указанного преступления относится также оспаривание гражданином или организацией правомерности действий виновного лица. Это означает их заявление в той или иной форме о нарушении своего права: обращение в органы внутренних дел, заявление в прокуратуру, подача искового заявления в суд, обращение в органы исполнительной власти.</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 результате самовольных действий виновного организации или гражданину должен быть причинен существенный вред. Вид вреда законом не определен и может выражаться в имущественном ущербе, упущенной выгоде, причинении морального вреда и т.д. Размер ущерба как существенный определяется с учетом конкретных обстоятельств дела на момент совершения самоуправных действий в зависимости от величины ущерба или важности нарушенных прав и интересов.</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За совершение преступления по ч. 1 ст. 330 Уголовного кодекса РФ предусмотрено наказание в виде штрафа в размере до 80 тыс. рублей или в размере заработной платы или иного дохода осужденного за период до 6 месяцев, либо обязательных работ на срок до 480 часов, либо исправительных работ на срок до 2 лет, либо арестом на срок до 6 месяцев.</w:t>
      </w:r>
    </w:p>
    <w:p w:rsidR="00572428"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Уголовная ответственность по ч. 2 ст. 330 Уголовного кодекса РФ наступает за самоуправство, совершенное с применением насилия или с угрозой его применения, в этом случае может быть назначено наказание в виде принудительных работ на срок до 5 лет, либо ареста на срок до 6 месяцев, либо лишения свободы на срок до 5 лет.</w:t>
      </w:r>
    </w:p>
    <w:p w:rsidR="00B7225B" w:rsidRDefault="00B7225B"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72428" w:rsidRPr="00BE0243" w:rsidRDefault="00572428" w:rsidP="00B7225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E0243">
        <w:rPr>
          <w:rFonts w:ascii="Times New Roman" w:eastAsia="Times New Roman" w:hAnsi="Times New Roman" w:cs="Times New Roman"/>
          <w:b/>
          <w:bCs/>
          <w:color w:val="333333"/>
          <w:sz w:val="28"/>
          <w:szCs w:val="28"/>
          <w:lang w:eastAsia="ru-RU"/>
        </w:rPr>
        <w:lastRenderedPageBreak/>
        <w:t>Уголовная ответственность за укрывательство преступлений</w:t>
      </w:r>
    </w:p>
    <w:p w:rsidR="00572428" w:rsidRPr="00BE0243" w:rsidRDefault="00572428" w:rsidP="00BE02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0243">
        <w:rPr>
          <w:rFonts w:ascii="Times New Roman" w:eastAsia="Times New Roman" w:hAnsi="Times New Roman" w:cs="Times New Roman"/>
          <w:color w:val="000000"/>
          <w:sz w:val="28"/>
          <w:szCs w:val="28"/>
          <w:lang w:eastAsia="ru-RU"/>
        </w:rPr>
        <w:t> </w:t>
      </w:r>
      <w:proofErr w:type="spellStart"/>
      <w:r w:rsidRPr="00BE0243">
        <w:rPr>
          <w:rFonts w:ascii="Times New Roman" w:eastAsia="Times New Roman" w:hAnsi="Times New Roman" w:cs="Times New Roman"/>
          <w:color w:val="FFFFFF"/>
          <w:sz w:val="28"/>
          <w:szCs w:val="28"/>
          <w:lang w:eastAsia="ru-RU"/>
        </w:rPr>
        <w:t>Текстелиться</w:t>
      </w:r>
      <w:proofErr w:type="spellEnd"/>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Статьей 316 Уголовного кодекса Российской Федерации предусмотрена уголовная ответственность за заранее не обещанное укрывательство преступлений.</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В соответствии с ч. 1 ст. 316 УК РФ, заранее не обещанное укрывательство тяжких преступлений, совершенных в отношении несовершеннолетних, не достигших четырнадцатилетнего возраста, наказывается вплоть до лишения свободы сроком до 1 года.</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Частью 2 статьи 316 УК РФ предусмотрена ответственность за заранее не обещанное укрывательство особо тяжких преступлений. Наказание за такое преступление предусмотрено вплоть до 2 лет лишения свободы.</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К категории особо тяжких преступления относятся умышленные деяния, за совершение которых предусмотрено наказание в виде лишения свободы на срок свыше 10 лет и более строе наказание.</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К категории особо тяжких преступления, в том числе, относятся убийство, умышленное причинение тяжкого вреда здоровью, повлекшее по неосторожности смерть потерпевшего, совершенные при отягчающих обстоятельствах похищение человека, незаконное лишение свободы, изнасилование и насильственные действия сексуального характера, грабеж, разбой и вымогательство, получение и дача взятки, осуществление террористического акта и др.</w:t>
      </w:r>
    </w:p>
    <w:p w:rsidR="00B7225B"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Укрывательство представляет собой сокрытие преступника, средств и орудий совершения преступления, следов преступления либо предметов, добытых преступным путем.</w:t>
      </w:r>
    </w:p>
    <w:p w:rsidR="00572428" w:rsidRDefault="00572428"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0243">
        <w:rPr>
          <w:rFonts w:ascii="Times New Roman" w:eastAsia="Times New Roman" w:hAnsi="Times New Roman" w:cs="Times New Roman"/>
          <w:color w:val="333333"/>
          <w:sz w:val="28"/>
          <w:szCs w:val="28"/>
          <w:lang w:eastAsia="ru-RU"/>
        </w:rPr>
        <w:t>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B7225B" w:rsidRDefault="00B7225B" w:rsidP="00B7225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w:t>
      </w:r>
      <w:proofErr w:type="spellStart"/>
      <w:r>
        <w:rPr>
          <w:rFonts w:ascii="Times New Roman" w:eastAsia="Times New Roman" w:hAnsi="Times New Roman" w:cs="Times New Roman"/>
          <w:color w:val="333333"/>
          <w:sz w:val="28"/>
          <w:szCs w:val="28"/>
          <w:lang w:eastAsia="ru-RU"/>
        </w:rPr>
        <w:t>Чановского</w:t>
      </w:r>
      <w:proofErr w:type="spellEnd"/>
      <w:r>
        <w:rPr>
          <w:rFonts w:ascii="Times New Roman" w:eastAsia="Times New Roman" w:hAnsi="Times New Roman" w:cs="Times New Roman"/>
          <w:color w:val="333333"/>
          <w:sz w:val="28"/>
          <w:szCs w:val="28"/>
          <w:lang w:eastAsia="ru-RU"/>
        </w:rPr>
        <w:t xml:space="preserve"> района Радостев М.В.</w:t>
      </w:r>
    </w:p>
    <w:p w:rsidR="00B7225B" w:rsidRPr="00BE0243" w:rsidRDefault="00B7225B" w:rsidP="00B7225B">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0" w:name="_GoBack"/>
      <w:bookmarkEnd w:id="0"/>
    </w:p>
    <w:p w:rsidR="00D00AE8" w:rsidRPr="00BE0243" w:rsidRDefault="00D00AE8" w:rsidP="00BE0243">
      <w:pPr>
        <w:spacing w:after="0" w:line="240" w:lineRule="auto"/>
        <w:jc w:val="both"/>
        <w:rPr>
          <w:rFonts w:ascii="Times New Roman" w:hAnsi="Times New Roman" w:cs="Times New Roman"/>
          <w:sz w:val="28"/>
          <w:szCs w:val="28"/>
        </w:rPr>
      </w:pPr>
    </w:p>
    <w:sectPr w:rsidR="00D00AE8" w:rsidRPr="00BE0243" w:rsidSect="00D00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58"/>
    <w:rsid w:val="0029012A"/>
    <w:rsid w:val="005453FF"/>
    <w:rsid w:val="00572428"/>
    <w:rsid w:val="00AC6158"/>
    <w:rsid w:val="00B7225B"/>
    <w:rsid w:val="00BE0243"/>
    <w:rsid w:val="00D00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23CE"/>
  <w15:docId w15:val="{6DF581A7-BC78-4C52-B93B-3032DB92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0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C6158"/>
  </w:style>
  <w:style w:type="character" w:customStyle="1" w:styleId="feeds-pagenavigationtooltip">
    <w:name w:val="feeds-page__navigation_tooltip"/>
    <w:basedOn w:val="a0"/>
    <w:rsid w:val="00AC6158"/>
  </w:style>
  <w:style w:type="paragraph" w:styleId="a3">
    <w:name w:val="Normal (Web)"/>
    <w:basedOn w:val="a"/>
    <w:uiPriority w:val="99"/>
    <w:semiHidden/>
    <w:unhideWhenUsed/>
    <w:rsid w:val="00AC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6158"/>
    <w:rPr>
      <w:color w:val="0000FF"/>
      <w:u w:val="single"/>
    </w:rPr>
  </w:style>
  <w:style w:type="character" w:styleId="a5">
    <w:name w:val="Strong"/>
    <w:basedOn w:val="a0"/>
    <w:uiPriority w:val="22"/>
    <w:qFormat/>
    <w:rsid w:val="00572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5326">
      <w:bodyDiv w:val="1"/>
      <w:marLeft w:val="0"/>
      <w:marRight w:val="0"/>
      <w:marTop w:val="0"/>
      <w:marBottom w:val="0"/>
      <w:divBdr>
        <w:top w:val="none" w:sz="0" w:space="0" w:color="auto"/>
        <w:left w:val="none" w:sz="0" w:space="0" w:color="auto"/>
        <w:bottom w:val="none" w:sz="0" w:space="0" w:color="auto"/>
        <w:right w:val="none" w:sz="0" w:space="0" w:color="auto"/>
      </w:divBdr>
      <w:divsChild>
        <w:div w:id="1837459125">
          <w:marLeft w:val="0"/>
          <w:marRight w:val="0"/>
          <w:marTop w:val="0"/>
          <w:marBottom w:val="768"/>
          <w:divBdr>
            <w:top w:val="none" w:sz="0" w:space="0" w:color="auto"/>
            <w:left w:val="none" w:sz="0" w:space="0" w:color="auto"/>
            <w:bottom w:val="none" w:sz="0" w:space="0" w:color="auto"/>
            <w:right w:val="none" w:sz="0" w:space="0" w:color="auto"/>
          </w:divBdr>
        </w:div>
        <w:div w:id="1816481802">
          <w:marLeft w:val="0"/>
          <w:marRight w:val="576"/>
          <w:marTop w:val="0"/>
          <w:marBottom w:val="0"/>
          <w:divBdr>
            <w:top w:val="none" w:sz="0" w:space="0" w:color="auto"/>
            <w:left w:val="none" w:sz="0" w:space="0" w:color="auto"/>
            <w:bottom w:val="none" w:sz="0" w:space="0" w:color="auto"/>
            <w:right w:val="none" w:sz="0" w:space="0" w:color="auto"/>
          </w:divBdr>
          <w:divsChild>
            <w:div w:id="1645962443">
              <w:marLeft w:val="0"/>
              <w:marRight w:val="0"/>
              <w:marTop w:val="0"/>
              <w:marBottom w:val="96"/>
              <w:divBdr>
                <w:top w:val="none" w:sz="0" w:space="0" w:color="auto"/>
                <w:left w:val="none" w:sz="0" w:space="0" w:color="auto"/>
                <w:bottom w:val="none" w:sz="0" w:space="0" w:color="auto"/>
                <w:right w:val="none" w:sz="0" w:space="0" w:color="auto"/>
              </w:divBdr>
            </w:div>
            <w:div w:id="1506896950">
              <w:marLeft w:val="0"/>
              <w:marRight w:val="0"/>
              <w:marTop w:val="0"/>
              <w:marBottom w:val="96"/>
              <w:divBdr>
                <w:top w:val="none" w:sz="0" w:space="0" w:color="auto"/>
                <w:left w:val="none" w:sz="0" w:space="0" w:color="auto"/>
                <w:bottom w:val="none" w:sz="0" w:space="0" w:color="auto"/>
                <w:right w:val="none" w:sz="0" w:space="0" w:color="auto"/>
              </w:divBdr>
            </w:div>
          </w:divsChild>
        </w:div>
        <w:div w:id="243926677">
          <w:marLeft w:val="0"/>
          <w:marRight w:val="0"/>
          <w:marTop w:val="0"/>
          <w:marBottom w:val="0"/>
          <w:divBdr>
            <w:top w:val="none" w:sz="0" w:space="0" w:color="auto"/>
            <w:left w:val="none" w:sz="0" w:space="0" w:color="auto"/>
            <w:bottom w:val="none" w:sz="0" w:space="0" w:color="auto"/>
            <w:right w:val="none" w:sz="0" w:space="0" w:color="auto"/>
          </w:divBdr>
          <w:divsChild>
            <w:div w:id="1599631358">
              <w:marLeft w:val="0"/>
              <w:marRight w:val="0"/>
              <w:marTop w:val="0"/>
              <w:marBottom w:val="0"/>
              <w:divBdr>
                <w:top w:val="none" w:sz="0" w:space="0" w:color="auto"/>
                <w:left w:val="none" w:sz="0" w:space="0" w:color="auto"/>
                <w:bottom w:val="none" w:sz="0" w:space="0" w:color="auto"/>
                <w:right w:val="none" w:sz="0" w:space="0" w:color="auto"/>
              </w:divBdr>
              <w:divsChild>
                <w:div w:id="11009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559">
      <w:bodyDiv w:val="1"/>
      <w:marLeft w:val="0"/>
      <w:marRight w:val="0"/>
      <w:marTop w:val="0"/>
      <w:marBottom w:val="0"/>
      <w:divBdr>
        <w:top w:val="none" w:sz="0" w:space="0" w:color="auto"/>
        <w:left w:val="none" w:sz="0" w:space="0" w:color="auto"/>
        <w:bottom w:val="none" w:sz="0" w:space="0" w:color="auto"/>
        <w:right w:val="none" w:sz="0" w:space="0" w:color="auto"/>
      </w:divBdr>
      <w:divsChild>
        <w:div w:id="1950426772">
          <w:marLeft w:val="0"/>
          <w:marRight w:val="0"/>
          <w:marTop w:val="0"/>
          <w:marBottom w:val="768"/>
          <w:divBdr>
            <w:top w:val="none" w:sz="0" w:space="0" w:color="auto"/>
            <w:left w:val="none" w:sz="0" w:space="0" w:color="auto"/>
            <w:bottom w:val="none" w:sz="0" w:space="0" w:color="auto"/>
            <w:right w:val="none" w:sz="0" w:space="0" w:color="auto"/>
          </w:divBdr>
        </w:div>
        <w:div w:id="659433413">
          <w:marLeft w:val="0"/>
          <w:marRight w:val="576"/>
          <w:marTop w:val="0"/>
          <w:marBottom w:val="0"/>
          <w:divBdr>
            <w:top w:val="none" w:sz="0" w:space="0" w:color="auto"/>
            <w:left w:val="none" w:sz="0" w:space="0" w:color="auto"/>
            <w:bottom w:val="none" w:sz="0" w:space="0" w:color="auto"/>
            <w:right w:val="none" w:sz="0" w:space="0" w:color="auto"/>
          </w:divBdr>
          <w:divsChild>
            <w:div w:id="538199180">
              <w:marLeft w:val="0"/>
              <w:marRight w:val="0"/>
              <w:marTop w:val="0"/>
              <w:marBottom w:val="96"/>
              <w:divBdr>
                <w:top w:val="none" w:sz="0" w:space="0" w:color="auto"/>
                <w:left w:val="none" w:sz="0" w:space="0" w:color="auto"/>
                <w:bottom w:val="none" w:sz="0" w:space="0" w:color="auto"/>
                <w:right w:val="none" w:sz="0" w:space="0" w:color="auto"/>
              </w:divBdr>
            </w:div>
            <w:div w:id="1444417731">
              <w:marLeft w:val="0"/>
              <w:marRight w:val="0"/>
              <w:marTop w:val="0"/>
              <w:marBottom w:val="96"/>
              <w:divBdr>
                <w:top w:val="none" w:sz="0" w:space="0" w:color="auto"/>
                <w:left w:val="none" w:sz="0" w:space="0" w:color="auto"/>
                <w:bottom w:val="none" w:sz="0" w:space="0" w:color="auto"/>
                <w:right w:val="none" w:sz="0" w:space="0" w:color="auto"/>
              </w:divBdr>
            </w:div>
          </w:divsChild>
        </w:div>
        <w:div w:id="296687945">
          <w:marLeft w:val="0"/>
          <w:marRight w:val="0"/>
          <w:marTop w:val="0"/>
          <w:marBottom w:val="0"/>
          <w:divBdr>
            <w:top w:val="none" w:sz="0" w:space="0" w:color="auto"/>
            <w:left w:val="none" w:sz="0" w:space="0" w:color="auto"/>
            <w:bottom w:val="none" w:sz="0" w:space="0" w:color="auto"/>
            <w:right w:val="none" w:sz="0" w:space="0" w:color="auto"/>
          </w:divBdr>
          <w:divsChild>
            <w:div w:id="111637736">
              <w:marLeft w:val="0"/>
              <w:marRight w:val="0"/>
              <w:marTop w:val="0"/>
              <w:marBottom w:val="0"/>
              <w:divBdr>
                <w:top w:val="none" w:sz="0" w:space="0" w:color="auto"/>
                <w:left w:val="none" w:sz="0" w:space="0" w:color="auto"/>
                <w:bottom w:val="none" w:sz="0" w:space="0" w:color="auto"/>
                <w:right w:val="none" w:sz="0" w:space="0" w:color="auto"/>
              </w:divBdr>
              <w:divsChild>
                <w:div w:id="118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7632">
      <w:bodyDiv w:val="1"/>
      <w:marLeft w:val="0"/>
      <w:marRight w:val="0"/>
      <w:marTop w:val="0"/>
      <w:marBottom w:val="0"/>
      <w:divBdr>
        <w:top w:val="none" w:sz="0" w:space="0" w:color="auto"/>
        <w:left w:val="none" w:sz="0" w:space="0" w:color="auto"/>
        <w:bottom w:val="none" w:sz="0" w:space="0" w:color="auto"/>
        <w:right w:val="none" w:sz="0" w:space="0" w:color="auto"/>
      </w:divBdr>
      <w:divsChild>
        <w:div w:id="350685396">
          <w:marLeft w:val="0"/>
          <w:marRight w:val="0"/>
          <w:marTop w:val="0"/>
          <w:marBottom w:val="768"/>
          <w:divBdr>
            <w:top w:val="none" w:sz="0" w:space="0" w:color="auto"/>
            <w:left w:val="none" w:sz="0" w:space="0" w:color="auto"/>
            <w:bottom w:val="none" w:sz="0" w:space="0" w:color="auto"/>
            <w:right w:val="none" w:sz="0" w:space="0" w:color="auto"/>
          </w:divBdr>
        </w:div>
        <w:div w:id="1262688107">
          <w:marLeft w:val="0"/>
          <w:marRight w:val="576"/>
          <w:marTop w:val="0"/>
          <w:marBottom w:val="0"/>
          <w:divBdr>
            <w:top w:val="none" w:sz="0" w:space="0" w:color="auto"/>
            <w:left w:val="none" w:sz="0" w:space="0" w:color="auto"/>
            <w:bottom w:val="none" w:sz="0" w:space="0" w:color="auto"/>
            <w:right w:val="none" w:sz="0" w:space="0" w:color="auto"/>
          </w:divBdr>
          <w:divsChild>
            <w:div w:id="718670060">
              <w:marLeft w:val="0"/>
              <w:marRight w:val="0"/>
              <w:marTop w:val="0"/>
              <w:marBottom w:val="96"/>
              <w:divBdr>
                <w:top w:val="none" w:sz="0" w:space="0" w:color="auto"/>
                <w:left w:val="none" w:sz="0" w:space="0" w:color="auto"/>
                <w:bottom w:val="none" w:sz="0" w:space="0" w:color="auto"/>
                <w:right w:val="none" w:sz="0" w:space="0" w:color="auto"/>
              </w:divBdr>
            </w:div>
            <w:div w:id="1662537539">
              <w:marLeft w:val="0"/>
              <w:marRight w:val="0"/>
              <w:marTop w:val="0"/>
              <w:marBottom w:val="96"/>
              <w:divBdr>
                <w:top w:val="none" w:sz="0" w:space="0" w:color="auto"/>
                <w:left w:val="none" w:sz="0" w:space="0" w:color="auto"/>
                <w:bottom w:val="none" w:sz="0" w:space="0" w:color="auto"/>
                <w:right w:val="none" w:sz="0" w:space="0" w:color="auto"/>
              </w:divBdr>
            </w:div>
          </w:divsChild>
        </w:div>
        <w:div w:id="187334502">
          <w:marLeft w:val="0"/>
          <w:marRight w:val="0"/>
          <w:marTop w:val="0"/>
          <w:marBottom w:val="0"/>
          <w:divBdr>
            <w:top w:val="none" w:sz="0" w:space="0" w:color="auto"/>
            <w:left w:val="none" w:sz="0" w:space="0" w:color="auto"/>
            <w:bottom w:val="none" w:sz="0" w:space="0" w:color="auto"/>
            <w:right w:val="none" w:sz="0" w:space="0" w:color="auto"/>
          </w:divBdr>
          <w:divsChild>
            <w:div w:id="924417366">
              <w:marLeft w:val="0"/>
              <w:marRight w:val="0"/>
              <w:marTop w:val="0"/>
              <w:marBottom w:val="0"/>
              <w:divBdr>
                <w:top w:val="none" w:sz="0" w:space="0" w:color="auto"/>
                <w:left w:val="none" w:sz="0" w:space="0" w:color="auto"/>
                <w:bottom w:val="none" w:sz="0" w:space="0" w:color="auto"/>
                <w:right w:val="none" w:sz="0" w:space="0" w:color="auto"/>
              </w:divBdr>
              <w:divsChild>
                <w:div w:id="2056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4237">
      <w:bodyDiv w:val="1"/>
      <w:marLeft w:val="0"/>
      <w:marRight w:val="0"/>
      <w:marTop w:val="0"/>
      <w:marBottom w:val="0"/>
      <w:divBdr>
        <w:top w:val="none" w:sz="0" w:space="0" w:color="auto"/>
        <w:left w:val="none" w:sz="0" w:space="0" w:color="auto"/>
        <w:bottom w:val="none" w:sz="0" w:space="0" w:color="auto"/>
        <w:right w:val="none" w:sz="0" w:space="0" w:color="auto"/>
      </w:divBdr>
      <w:divsChild>
        <w:div w:id="1730570536">
          <w:marLeft w:val="0"/>
          <w:marRight w:val="0"/>
          <w:marTop w:val="0"/>
          <w:marBottom w:val="768"/>
          <w:divBdr>
            <w:top w:val="none" w:sz="0" w:space="0" w:color="auto"/>
            <w:left w:val="none" w:sz="0" w:space="0" w:color="auto"/>
            <w:bottom w:val="none" w:sz="0" w:space="0" w:color="auto"/>
            <w:right w:val="none" w:sz="0" w:space="0" w:color="auto"/>
          </w:divBdr>
        </w:div>
        <w:div w:id="2124956819">
          <w:marLeft w:val="0"/>
          <w:marRight w:val="576"/>
          <w:marTop w:val="0"/>
          <w:marBottom w:val="0"/>
          <w:divBdr>
            <w:top w:val="none" w:sz="0" w:space="0" w:color="auto"/>
            <w:left w:val="none" w:sz="0" w:space="0" w:color="auto"/>
            <w:bottom w:val="none" w:sz="0" w:space="0" w:color="auto"/>
            <w:right w:val="none" w:sz="0" w:space="0" w:color="auto"/>
          </w:divBdr>
          <w:divsChild>
            <w:div w:id="1097869793">
              <w:marLeft w:val="0"/>
              <w:marRight w:val="0"/>
              <w:marTop w:val="0"/>
              <w:marBottom w:val="96"/>
              <w:divBdr>
                <w:top w:val="none" w:sz="0" w:space="0" w:color="auto"/>
                <w:left w:val="none" w:sz="0" w:space="0" w:color="auto"/>
                <w:bottom w:val="none" w:sz="0" w:space="0" w:color="auto"/>
                <w:right w:val="none" w:sz="0" w:space="0" w:color="auto"/>
              </w:divBdr>
            </w:div>
            <w:div w:id="652442015">
              <w:marLeft w:val="0"/>
              <w:marRight w:val="0"/>
              <w:marTop w:val="0"/>
              <w:marBottom w:val="96"/>
              <w:divBdr>
                <w:top w:val="none" w:sz="0" w:space="0" w:color="auto"/>
                <w:left w:val="none" w:sz="0" w:space="0" w:color="auto"/>
                <w:bottom w:val="none" w:sz="0" w:space="0" w:color="auto"/>
                <w:right w:val="none" w:sz="0" w:space="0" w:color="auto"/>
              </w:divBdr>
            </w:div>
          </w:divsChild>
        </w:div>
        <w:div w:id="1458333524">
          <w:marLeft w:val="0"/>
          <w:marRight w:val="0"/>
          <w:marTop w:val="0"/>
          <w:marBottom w:val="0"/>
          <w:divBdr>
            <w:top w:val="none" w:sz="0" w:space="0" w:color="auto"/>
            <w:left w:val="none" w:sz="0" w:space="0" w:color="auto"/>
            <w:bottom w:val="none" w:sz="0" w:space="0" w:color="auto"/>
            <w:right w:val="none" w:sz="0" w:space="0" w:color="auto"/>
          </w:divBdr>
          <w:divsChild>
            <w:div w:id="1730808581">
              <w:marLeft w:val="0"/>
              <w:marRight w:val="0"/>
              <w:marTop w:val="0"/>
              <w:marBottom w:val="0"/>
              <w:divBdr>
                <w:top w:val="none" w:sz="0" w:space="0" w:color="auto"/>
                <w:left w:val="none" w:sz="0" w:space="0" w:color="auto"/>
                <w:bottom w:val="none" w:sz="0" w:space="0" w:color="auto"/>
                <w:right w:val="none" w:sz="0" w:space="0" w:color="auto"/>
              </w:divBdr>
              <w:divsChild>
                <w:div w:id="15287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68877">
      <w:bodyDiv w:val="1"/>
      <w:marLeft w:val="0"/>
      <w:marRight w:val="0"/>
      <w:marTop w:val="0"/>
      <w:marBottom w:val="0"/>
      <w:divBdr>
        <w:top w:val="none" w:sz="0" w:space="0" w:color="auto"/>
        <w:left w:val="none" w:sz="0" w:space="0" w:color="auto"/>
        <w:bottom w:val="none" w:sz="0" w:space="0" w:color="auto"/>
        <w:right w:val="none" w:sz="0" w:space="0" w:color="auto"/>
      </w:divBdr>
      <w:divsChild>
        <w:div w:id="167133513">
          <w:marLeft w:val="0"/>
          <w:marRight w:val="0"/>
          <w:marTop w:val="0"/>
          <w:marBottom w:val="768"/>
          <w:divBdr>
            <w:top w:val="none" w:sz="0" w:space="0" w:color="auto"/>
            <w:left w:val="none" w:sz="0" w:space="0" w:color="auto"/>
            <w:bottom w:val="none" w:sz="0" w:space="0" w:color="auto"/>
            <w:right w:val="none" w:sz="0" w:space="0" w:color="auto"/>
          </w:divBdr>
        </w:div>
        <w:div w:id="1340696821">
          <w:marLeft w:val="0"/>
          <w:marRight w:val="576"/>
          <w:marTop w:val="0"/>
          <w:marBottom w:val="0"/>
          <w:divBdr>
            <w:top w:val="none" w:sz="0" w:space="0" w:color="auto"/>
            <w:left w:val="none" w:sz="0" w:space="0" w:color="auto"/>
            <w:bottom w:val="none" w:sz="0" w:space="0" w:color="auto"/>
            <w:right w:val="none" w:sz="0" w:space="0" w:color="auto"/>
          </w:divBdr>
          <w:divsChild>
            <w:div w:id="510025869">
              <w:marLeft w:val="0"/>
              <w:marRight w:val="0"/>
              <w:marTop w:val="0"/>
              <w:marBottom w:val="96"/>
              <w:divBdr>
                <w:top w:val="none" w:sz="0" w:space="0" w:color="auto"/>
                <w:left w:val="none" w:sz="0" w:space="0" w:color="auto"/>
                <w:bottom w:val="none" w:sz="0" w:space="0" w:color="auto"/>
                <w:right w:val="none" w:sz="0" w:space="0" w:color="auto"/>
              </w:divBdr>
            </w:div>
            <w:div w:id="454913184">
              <w:marLeft w:val="0"/>
              <w:marRight w:val="0"/>
              <w:marTop w:val="0"/>
              <w:marBottom w:val="96"/>
              <w:divBdr>
                <w:top w:val="none" w:sz="0" w:space="0" w:color="auto"/>
                <w:left w:val="none" w:sz="0" w:space="0" w:color="auto"/>
                <w:bottom w:val="none" w:sz="0" w:space="0" w:color="auto"/>
                <w:right w:val="none" w:sz="0" w:space="0" w:color="auto"/>
              </w:divBdr>
            </w:div>
          </w:divsChild>
        </w:div>
        <w:div w:id="1462528723">
          <w:marLeft w:val="0"/>
          <w:marRight w:val="0"/>
          <w:marTop w:val="0"/>
          <w:marBottom w:val="0"/>
          <w:divBdr>
            <w:top w:val="none" w:sz="0" w:space="0" w:color="auto"/>
            <w:left w:val="none" w:sz="0" w:space="0" w:color="auto"/>
            <w:bottom w:val="none" w:sz="0" w:space="0" w:color="auto"/>
            <w:right w:val="none" w:sz="0" w:space="0" w:color="auto"/>
          </w:divBdr>
          <w:divsChild>
            <w:div w:id="521089924">
              <w:marLeft w:val="0"/>
              <w:marRight w:val="0"/>
              <w:marTop w:val="0"/>
              <w:marBottom w:val="0"/>
              <w:divBdr>
                <w:top w:val="none" w:sz="0" w:space="0" w:color="auto"/>
                <w:left w:val="none" w:sz="0" w:space="0" w:color="auto"/>
                <w:bottom w:val="none" w:sz="0" w:space="0" w:color="auto"/>
                <w:right w:val="none" w:sz="0" w:space="0" w:color="auto"/>
              </w:divBdr>
              <w:divsChild>
                <w:div w:id="4622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9997">
      <w:bodyDiv w:val="1"/>
      <w:marLeft w:val="0"/>
      <w:marRight w:val="0"/>
      <w:marTop w:val="0"/>
      <w:marBottom w:val="0"/>
      <w:divBdr>
        <w:top w:val="none" w:sz="0" w:space="0" w:color="auto"/>
        <w:left w:val="none" w:sz="0" w:space="0" w:color="auto"/>
        <w:bottom w:val="none" w:sz="0" w:space="0" w:color="auto"/>
        <w:right w:val="none" w:sz="0" w:space="0" w:color="auto"/>
      </w:divBdr>
      <w:divsChild>
        <w:div w:id="1390761832">
          <w:marLeft w:val="0"/>
          <w:marRight w:val="0"/>
          <w:marTop w:val="0"/>
          <w:marBottom w:val="768"/>
          <w:divBdr>
            <w:top w:val="none" w:sz="0" w:space="0" w:color="auto"/>
            <w:left w:val="none" w:sz="0" w:space="0" w:color="auto"/>
            <w:bottom w:val="none" w:sz="0" w:space="0" w:color="auto"/>
            <w:right w:val="none" w:sz="0" w:space="0" w:color="auto"/>
          </w:divBdr>
        </w:div>
        <w:div w:id="1410078137">
          <w:marLeft w:val="0"/>
          <w:marRight w:val="576"/>
          <w:marTop w:val="0"/>
          <w:marBottom w:val="0"/>
          <w:divBdr>
            <w:top w:val="none" w:sz="0" w:space="0" w:color="auto"/>
            <w:left w:val="none" w:sz="0" w:space="0" w:color="auto"/>
            <w:bottom w:val="none" w:sz="0" w:space="0" w:color="auto"/>
            <w:right w:val="none" w:sz="0" w:space="0" w:color="auto"/>
          </w:divBdr>
          <w:divsChild>
            <w:div w:id="1679581760">
              <w:marLeft w:val="0"/>
              <w:marRight w:val="0"/>
              <w:marTop w:val="0"/>
              <w:marBottom w:val="96"/>
              <w:divBdr>
                <w:top w:val="none" w:sz="0" w:space="0" w:color="auto"/>
                <w:left w:val="none" w:sz="0" w:space="0" w:color="auto"/>
                <w:bottom w:val="none" w:sz="0" w:space="0" w:color="auto"/>
                <w:right w:val="none" w:sz="0" w:space="0" w:color="auto"/>
              </w:divBdr>
            </w:div>
            <w:div w:id="1683124961">
              <w:marLeft w:val="0"/>
              <w:marRight w:val="0"/>
              <w:marTop w:val="0"/>
              <w:marBottom w:val="96"/>
              <w:divBdr>
                <w:top w:val="none" w:sz="0" w:space="0" w:color="auto"/>
                <w:left w:val="none" w:sz="0" w:space="0" w:color="auto"/>
                <w:bottom w:val="none" w:sz="0" w:space="0" w:color="auto"/>
                <w:right w:val="none" w:sz="0" w:space="0" w:color="auto"/>
              </w:divBdr>
            </w:div>
          </w:divsChild>
        </w:div>
        <w:div w:id="1984503675">
          <w:marLeft w:val="0"/>
          <w:marRight w:val="0"/>
          <w:marTop w:val="0"/>
          <w:marBottom w:val="0"/>
          <w:divBdr>
            <w:top w:val="none" w:sz="0" w:space="0" w:color="auto"/>
            <w:left w:val="none" w:sz="0" w:space="0" w:color="auto"/>
            <w:bottom w:val="none" w:sz="0" w:space="0" w:color="auto"/>
            <w:right w:val="none" w:sz="0" w:space="0" w:color="auto"/>
          </w:divBdr>
          <w:divsChild>
            <w:div w:id="1002315985">
              <w:marLeft w:val="0"/>
              <w:marRight w:val="0"/>
              <w:marTop w:val="0"/>
              <w:marBottom w:val="0"/>
              <w:divBdr>
                <w:top w:val="none" w:sz="0" w:space="0" w:color="auto"/>
                <w:left w:val="none" w:sz="0" w:space="0" w:color="auto"/>
                <w:bottom w:val="none" w:sz="0" w:space="0" w:color="auto"/>
                <w:right w:val="none" w:sz="0" w:space="0" w:color="auto"/>
              </w:divBdr>
              <w:divsChild>
                <w:div w:id="17312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25139">
      <w:bodyDiv w:val="1"/>
      <w:marLeft w:val="0"/>
      <w:marRight w:val="0"/>
      <w:marTop w:val="0"/>
      <w:marBottom w:val="0"/>
      <w:divBdr>
        <w:top w:val="none" w:sz="0" w:space="0" w:color="auto"/>
        <w:left w:val="none" w:sz="0" w:space="0" w:color="auto"/>
        <w:bottom w:val="none" w:sz="0" w:space="0" w:color="auto"/>
        <w:right w:val="none" w:sz="0" w:space="0" w:color="auto"/>
      </w:divBdr>
      <w:divsChild>
        <w:div w:id="1114984562">
          <w:marLeft w:val="0"/>
          <w:marRight w:val="0"/>
          <w:marTop w:val="0"/>
          <w:marBottom w:val="768"/>
          <w:divBdr>
            <w:top w:val="none" w:sz="0" w:space="0" w:color="auto"/>
            <w:left w:val="none" w:sz="0" w:space="0" w:color="auto"/>
            <w:bottom w:val="none" w:sz="0" w:space="0" w:color="auto"/>
            <w:right w:val="none" w:sz="0" w:space="0" w:color="auto"/>
          </w:divBdr>
        </w:div>
        <w:div w:id="1869902370">
          <w:marLeft w:val="0"/>
          <w:marRight w:val="576"/>
          <w:marTop w:val="0"/>
          <w:marBottom w:val="0"/>
          <w:divBdr>
            <w:top w:val="none" w:sz="0" w:space="0" w:color="auto"/>
            <w:left w:val="none" w:sz="0" w:space="0" w:color="auto"/>
            <w:bottom w:val="none" w:sz="0" w:space="0" w:color="auto"/>
            <w:right w:val="none" w:sz="0" w:space="0" w:color="auto"/>
          </w:divBdr>
          <w:divsChild>
            <w:div w:id="993920928">
              <w:marLeft w:val="0"/>
              <w:marRight w:val="0"/>
              <w:marTop w:val="0"/>
              <w:marBottom w:val="96"/>
              <w:divBdr>
                <w:top w:val="none" w:sz="0" w:space="0" w:color="auto"/>
                <w:left w:val="none" w:sz="0" w:space="0" w:color="auto"/>
                <w:bottom w:val="none" w:sz="0" w:space="0" w:color="auto"/>
                <w:right w:val="none" w:sz="0" w:space="0" w:color="auto"/>
              </w:divBdr>
            </w:div>
            <w:div w:id="119493444">
              <w:marLeft w:val="0"/>
              <w:marRight w:val="0"/>
              <w:marTop w:val="0"/>
              <w:marBottom w:val="96"/>
              <w:divBdr>
                <w:top w:val="none" w:sz="0" w:space="0" w:color="auto"/>
                <w:left w:val="none" w:sz="0" w:space="0" w:color="auto"/>
                <w:bottom w:val="none" w:sz="0" w:space="0" w:color="auto"/>
                <w:right w:val="none" w:sz="0" w:space="0" w:color="auto"/>
              </w:divBdr>
            </w:div>
          </w:divsChild>
        </w:div>
        <w:div w:id="1605455963">
          <w:marLeft w:val="0"/>
          <w:marRight w:val="0"/>
          <w:marTop w:val="0"/>
          <w:marBottom w:val="0"/>
          <w:divBdr>
            <w:top w:val="none" w:sz="0" w:space="0" w:color="auto"/>
            <w:left w:val="none" w:sz="0" w:space="0" w:color="auto"/>
            <w:bottom w:val="none" w:sz="0" w:space="0" w:color="auto"/>
            <w:right w:val="none" w:sz="0" w:space="0" w:color="auto"/>
          </w:divBdr>
          <w:divsChild>
            <w:div w:id="1841462847">
              <w:marLeft w:val="0"/>
              <w:marRight w:val="0"/>
              <w:marTop w:val="0"/>
              <w:marBottom w:val="0"/>
              <w:divBdr>
                <w:top w:val="none" w:sz="0" w:space="0" w:color="auto"/>
                <w:left w:val="none" w:sz="0" w:space="0" w:color="auto"/>
                <w:bottom w:val="none" w:sz="0" w:space="0" w:color="auto"/>
                <w:right w:val="none" w:sz="0" w:space="0" w:color="auto"/>
              </w:divBdr>
              <w:divsChild>
                <w:div w:id="7679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4293">
      <w:bodyDiv w:val="1"/>
      <w:marLeft w:val="0"/>
      <w:marRight w:val="0"/>
      <w:marTop w:val="0"/>
      <w:marBottom w:val="0"/>
      <w:divBdr>
        <w:top w:val="none" w:sz="0" w:space="0" w:color="auto"/>
        <w:left w:val="none" w:sz="0" w:space="0" w:color="auto"/>
        <w:bottom w:val="none" w:sz="0" w:space="0" w:color="auto"/>
        <w:right w:val="none" w:sz="0" w:space="0" w:color="auto"/>
      </w:divBdr>
      <w:divsChild>
        <w:div w:id="1716464635">
          <w:marLeft w:val="0"/>
          <w:marRight w:val="0"/>
          <w:marTop w:val="0"/>
          <w:marBottom w:val="768"/>
          <w:divBdr>
            <w:top w:val="none" w:sz="0" w:space="0" w:color="auto"/>
            <w:left w:val="none" w:sz="0" w:space="0" w:color="auto"/>
            <w:bottom w:val="none" w:sz="0" w:space="0" w:color="auto"/>
            <w:right w:val="none" w:sz="0" w:space="0" w:color="auto"/>
          </w:divBdr>
        </w:div>
        <w:div w:id="1206214908">
          <w:marLeft w:val="0"/>
          <w:marRight w:val="576"/>
          <w:marTop w:val="0"/>
          <w:marBottom w:val="0"/>
          <w:divBdr>
            <w:top w:val="none" w:sz="0" w:space="0" w:color="auto"/>
            <w:left w:val="none" w:sz="0" w:space="0" w:color="auto"/>
            <w:bottom w:val="none" w:sz="0" w:space="0" w:color="auto"/>
            <w:right w:val="none" w:sz="0" w:space="0" w:color="auto"/>
          </w:divBdr>
          <w:divsChild>
            <w:div w:id="1364015789">
              <w:marLeft w:val="0"/>
              <w:marRight w:val="0"/>
              <w:marTop w:val="0"/>
              <w:marBottom w:val="96"/>
              <w:divBdr>
                <w:top w:val="none" w:sz="0" w:space="0" w:color="auto"/>
                <w:left w:val="none" w:sz="0" w:space="0" w:color="auto"/>
                <w:bottom w:val="none" w:sz="0" w:space="0" w:color="auto"/>
                <w:right w:val="none" w:sz="0" w:space="0" w:color="auto"/>
              </w:divBdr>
            </w:div>
            <w:div w:id="640889851">
              <w:marLeft w:val="0"/>
              <w:marRight w:val="0"/>
              <w:marTop w:val="0"/>
              <w:marBottom w:val="96"/>
              <w:divBdr>
                <w:top w:val="none" w:sz="0" w:space="0" w:color="auto"/>
                <w:left w:val="none" w:sz="0" w:space="0" w:color="auto"/>
                <w:bottom w:val="none" w:sz="0" w:space="0" w:color="auto"/>
                <w:right w:val="none" w:sz="0" w:space="0" w:color="auto"/>
              </w:divBdr>
            </w:div>
          </w:divsChild>
        </w:div>
        <w:div w:id="569080863">
          <w:marLeft w:val="0"/>
          <w:marRight w:val="0"/>
          <w:marTop w:val="0"/>
          <w:marBottom w:val="0"/>
          <w:divBdr>
            <w:top w:val="none" w:sz="0" w:space="0" w:color="auto"/>
            <w:left w:val="none" w:sz="0" w:space="0" w:color="auto"/>
            <w:bottom w:val="none" w:sz="0" w:space="0" w:color="auto"/>
            <w:right w:val="none" w:sz="0" w:space="0" w:color="auto"/>
          </w:divBdr>
          <w:divsChild>
            <w:div w:id="1108039236">
              <w:marLeft w:val="0"/>
              <w:marRight w:val="0"/>
              <w:marTop w:val="0"/>
              <w:marBottom w:val="0"/>
              <w:divBdr>
                <w:top w:val="none" w:sz="0" w:space="0" w:color="auto"/>
                <w:left w:val="none" w:sz="0" w:space="0" w:color="auto"/>
                <w:bottom w:val="none" w:sz="0" w:space="0" w:color="auto"/>
                <w:right w:val="none" w:sz="0" w:space="0" w:color="auto"/>
              </w:divBdr>
              <w:divsChild>
                <w:div w:id="13418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61810">
      <w:bodyDiv w:val="1"/>
      <w:marLeft w:val="0"/>
      <w:marRight w:val="0"/>
      <w:marTop w:val="0"/>
      <w:marBottom w:val="0"/>
      <w:divBdr>
        <w:top w:val="none" w:sz="0" w:space="0" w:color="auto"/>
        <w:left w:val="none" w:sz="0" w:space="0" w:color="auto"/>
        <w:bottom w:val="none" w:sz="0" w:space="0" w:color="auto"/>
        <w:right w:val="none" w:sz="0" w:space="0" w:color="auto"/>
      </w:divBdr>
      <w:divsChild>
        <w:div w:id="508103017">
          <w:marLeft w:val="0"/>
          <w:marRight w:val="0"/>
          <w:marTop w:val="0"/>
          <w:marBottom w:val="768"/>
          <w:divBdr>
            <w:top w:val="none" w:sz="0" w:space="0" w:color="auto"/>
            <w:left w:val="none" w:sz="0" w:space="0" w:color="auto"/>
            <w:bottom w:val="none" w:sz="0" w:space="0" w:color="auto"/>
            <w:right w:val="none" w:sz="0" w:space="0" w:color="auto"/>
          </w:divBdr>
        </w:div>
        <w:div w:id="327639222">
          <w:marLeft w:val="0"/>
          <w:marRight w:val="576"/>
          <w:marTop w:val="0"/>
          <w:marBottom w:val="0"/>
          <w:divBdr>
            <w:top w:val="none" w:sz="0" w:space="0" w:color="auto"/>
            <w:left w:val="none" w:sz="0" w:space="0" w:color="auto"/>
            <w:bottom w:val="none" w:sz="0" w:space="0" w:color="auto"/>
            <w:right w:val="none" w:sz="0" w:space="0" w:color="auto"/>
          </w:divBdr>
          <w:divsChild>
            <w:div w:id="244650660">
              <w:marLeft w:val="0"/>
              <w:marRight w:val="0"/>
              <w:marTop w:val="0"/>
              <w:marBottom w:val="96"/>
              <w:divBdr>
                <w:top w:val="none" w:sz="0" w:space="0" w:color="auto"/>
                <w:left w:val="none" w:sz="0" w:space="0" w:color="auto"/>
                <w:bottom w:val="none" w:sz="0" w:space="0" w:color="auto"/>
                <w:right w:val="none" w:sz="0" w:space="0" w:color="auto"/>
              </w:divBdr>
            </w:div>
            <w:div w:id="1014964337">
              <w:marLeft w:val="0"/>
              <w:marRight w:val="0"/>
              <w:marTop w:val="0"/>
              <w:marBottom w:val="96"/>
              <w:divBdr>
                <w:top w:val="none" w:sz="0" w:space="0" w:color="auto"/>
                <w:left w:val="none" w:sz="0" w:space="0" w:color="auto"/>
                <w:bottom w:val="none" w:sz="0" w:space="0" w:color="auto"/>
                <w:right w:val="none" w:sz="0" w:space="0" w:color="auto"/>
              </w:divBdr>
            </w:div>
          </w:divsChild>
        </w:div>
        <w:div w:id="1189878805">
          <w:marLeft w:val="0"/>
          <w:marRight w:val="0"/>
          <w:marTop w:val="0"/>
          <w:marBottom w:val="0"/>
          <w:divBdr>
            <w:top w:val="none" w:sz="0" w:space="0" w:color="auto"/>
            <w:left w:val="none" w:sz="0" w:space="0" w:color="auto"/>
            <w:bottom w:val="none" w:sz="0" w:space="0" w:color="auto"/>
            <w:right w:val="none" w:sz="0" w:space="0" w:color="auto"/>
          </w:divBdr>
          <w:divsChild>
            <w:div w:id="573442310">
              <w:marLeft w:val="0"/>
              <w:marRight w:val="0"/>
              <w:marTop w:val="0"/>
              <w:marBottom w:val="0"/>
              <w:divBdr>
                <w:top w:val="none" w:sz="0" w:space="0" w:color="auto"/>
                <w:left w:val="none" w:sz="0" w:space="0" w:color="auto"/>
                <w:bottom w:val="none" w:sz="0" w:space="0" w:color="auto"/>
                <w:right w:val="none" w:sz="0" w:space="0" w:color="auto"/>
              </w:divBdr>
              <w:divsChild>
                <w:div w:id="11173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5245">
      <w:bodyDiv w:val="1"/>
      <w:marLeft w:val="0"/>
      <w:marRight w:val="0"/>
      <w:marTop w:val="0"/>
      <w:marBottom w:val="0"/>
      <w:divBdr>
        <w:top w:val="none" w:sz="0" w:space="0" w:color="auto"/>
        <w:left w:val="none" w:sz="0" w:space="0" w:color="auto"/>
        <w:bottom w:val="none" w:sz="0" w:space="0" w:color="auto"/>
        <w:right w:val="none" w:sz="0" w:space="0" w:color="auto"/>
      </w:divBdr>
      <w:divsChild>
        <w:div w:id="926422243">
          <w:marLeft w:val="0"/>
          <w:marRight w:val="0"/>
          <w:marTop w:val="0"/>
          <w:marBottom w:val="768"/>
          <w:divBdr>
            <w:top w:val="none" w:sz="0" w:space="0" w:color="auto"/>
            <w:left w:val="none" w:sz="0" w:space="0" w:color="auto"/>
            <w:bottom w:val="none" w:sz="0" w:space="0" w:color="auto"/>
            <w:right w:val="none" w:sz="0" w:space="0" w:color="auto"/>
          </w:divBdr>
        </w:div>
        <w:div w:id="338124788">
          <w:marLeft w:val="0"/>
          <w:marRight w:val="576"/>
          <w:marTop w:val="0"/>
          <w:marBottom w:val="0"/>
          <w:divBdr>
            <w:top w:val="none" w:sz="0" w:space="0" w:color="auto"/>
            <w:left w:val="none" w:sz="0" w:space="0" w:color="auto"/>
            <w:bottom w:val="none" w:sz="0" w:space="0" w:color="auto"/>
            <w:right w:val="none" w:sz="0" w:space="0" w:color="auto"/>
          </w:divBdr>
          <w:divsChild>
            <w:div w:id="1409577334">
              <w:marLeft w:val="0"/>
              <w:marRight w:val="0"/>
              <w:marTop w:val="0"/>
              <w:marBottom w:val="96"/>
              <w:divBdr>
                <w:top w:val="none" w:sz="0" w:space="0" w:color="auto"/>
                <w:left w:val="none" w:sz="0" w:space="0" w:color="auto"/>
                <w:bottom w:val="none" w:sz="0" w:space="0" w:color="auto"/>
                <w:right w:val="none" w:sz="0" w:space="0" w:color="auto"/>
              </w:divBdr>
            </w:div>
            <w:div w:id="1972856800">
              <w:marLeft w:val="0"/>
              <w:marRight w:val="0"/>
              <w:marTop w:val="0"/>
              <w:marBottom w:val="96"/>
              <w:divBdr>
                <w:top w:val="none" w:sz="0" w:space="0" w:color="auto"/>
                <w:left w:val="none" w:sz="0" w:space="0" w:color="auto"/>
                <w:bottom w:val="none" w:sz="0" w:space="0" w:color="auto"/>
                <w:right w:val="none" w:sz="0" w:space="0" w:color="auto"/>
              </w:divBdr>
            </w:div>
          </w:divsChild>
        </w:div>
        <w:div w:id="19552231">
          <w:marLeft w:val="0"/>
          <w:marRight w:val="0"/>
          <w:marTop w:val="0"/>
          <w:marBottom w:val="0"/>
          <w:divBdr>
            <w:top w:val="none" w:sz="0" w:space="0" w:color="auto"/>
            <w:left w:val="none" w:sz="0" w:space="0" w:color="auto"/>
            <w:bottom w:val="none" w:sz="0" w:space="0" w:color="auto"/>
            <w:right w:val="none" w:sz="0" w:space="0" w:color="auto"/>
          </w:divBdr>
          <w:divsChild>
            <w:div w:id="135994120">
              <w:marLeft w:val="0"/>
              <w:marRight w:val="0"/>
              <w:marTop w:val="0"/>
              <w:marBottom w:val="0"/>
              <w:divBdr>
                <w:top w:val="none" w:sz="0" w:space="0" w:color="auto"/>
                <w:left w:val="none" w:sz="0" w:space="0" w:color="auto"/>
                <w:bottom w:val="none" w:sz="0" w:space="0" w:color="auto"/>
                <w:right w:val="none" w:sz="0" w:space="0" w:color="auto"/>
              </w:divBdr>
              <w:divsChild>
                <w:div w:id="7281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5704">
      <w:bodyDiv w:val="1"/>
      <w:marLeft w:val="0"/>
      <w:marRight w:val="0"/>
      <w:marTop w:val="0"/>
      <w:marBottom w:val="0"/>
      <w:divBdr>
        <w:top w:val="none" w:sz="0" w:space="0" w:color="auto"/>
        <w:left w:val="none" w:sz="0" w:space="0" w:color="auto"/>
        <w:bottom w:val="none" w:sz="0" w:space="0" w:color="auto"/>
        <w:right w:val="none" w:sz="0" w:space="0" w:color="auto"/>
      </w:divBdr>
      <w:divsChild>
        <w:div w:id="194389025">
          <w:marLeft w:val="0"/>
          <w:marRight w:val="0"/>
          <w:marTop w:val="0"/>
          <w:marBottom w:val="768"/>
          <w:divBdr>
            <w:top w:val="none" w:sz="0" w:space="0" w:color="auto"/>
            <w:left w:val="none" w:sz="0" w:space="0" w:color="auto"/>
            <w:bottom w:val="none" w:sz="0" w:space="0" w:color="auto"/>
            <w:right w:val="none" w:sz="0" w:space="0" w:color="auto"/>
          </w:divBdr>
        </w:div>
        <w:div w:id="1796946702">
          <w:marLeft w:val="0"/>
          <w:marRight w:val="576"/>
          <w:marTop w:val="0"/>
          <w:marBottom w:val="0"/>
          <w:divBdr>
            <w:top w:val="none" w:sz="0" w:space="0" w:color="auto"/>
            <w:left w:val="none" w:sz="0" w:space="0" w:color="auto"/>
            <w:bottom w:val="none" w:sz="0" w:space="0" w:color="auto"/>
            <w:right w:val="none" w:sz="0" w:space="0" w:color="auto"/>
          </w:divBdr>
          <w:divsChild>
            <w:div w:id="610599252">
              <w:marLeft w:val="0"/>
              <w:marRight w:val="0"/>
              <w:marTop w:val="0"/>
              <w:marBottom w:val="96"/>
              <w:divBdr>
                <w:top w:val="none" w:sz="0" w:space="0" w:color="auto"/>
                <w:left w:val="none" w:sz="0" w:space="0" w:color="auto"/>
                <w:bottom w:val="none" w:sz="0" w:space="0" w:color="auto"/>
                <w:right w:val="none" w:sz="0" w:space="0" w:color="auto"/>
              </w:divBdr>
            </w:div>
            <w:div w:id="223107091">
              <w:marLeft w:val="0"/>
              <w:marRight w:val="0"/>
              <w:marTop w:val="0"/>
              <w:marBottom w:val="96"/>
              <w:divBdr>
                <w:top w:val="none" w:sz="0" w:space="0" w:color="auto"/>
                <w:left w:val="none" w:sz="0" w:space="0" w:color="auto"/>
                <w:bottom w:val="none" w:sz="0" w:space="0" w:color="auto"/>
                <w:right w:val="none" w:sz="0" w:space="0" w:color="auto"/>
              </w:divBdr>
            </w:div>
          </w:divsChild>
        </w:div>
        <w:div w:id="1728720665">
          <w:marLeft w:val="0"/>
          <w:marRight w:val="0"/>
          <w:marTop w:val="0"/>
          <w:marBottom w:val="0"/>
          <w:divBdr>
            <w:top w:val="none" w:sz="0" w:space="0" w:color="auto"/>
            <w:left w:val="none" w:sz="0" w:space="0" w:color="auto"/>
            <w:bottom w:val="none" w:sz="0" w:space="0" w:color="auto"/>
            <w:right w:val="none" w:sz="0" w:space="0" w:color="auto"/>
          </w:divBdr>
          <w:divsChild>
            <w:div w:id="308484711">
              <w:marLeft w:val="0"/>
              <w:marRight w:val="0"/>
              <w:marTop w:val="0"/>
              <w:marBottom w:val="0"/>
              <w:divBdr>
                <w:top w:val="none" w:sz="0" w:space="0" w:color="auto"/>
                <w:left w:val="none" w:sz="0" w:space="0" w:color="auto"/>
                <w:bottom w:val="none" w:sz="0" w:space="0" w:color="auto"/>
                <w:right w:val="none" w:sz="0" w:space="0" w:color="auto"/>
              </w:divBdr>
              <w:divsChild>
                <w:div w:id="3950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0776">
      <w:bodyDiv w:val="1"/>
      <w:marLeft w:val="0"/>
      <w:marRight w:val="0"/>
      <w:marTop w:val="0"/>
      <w:marBottom w:val="0"/>
      <w:divBdr>
        <w:top w:val="none" w:sz="0" w:space="0" w:color="auto"/>
        <w:left w:val="none" w:sz="0" w:space="0" w:color="auto"/>
        <w:bottom w:val="none" w:sz="0" w:space="0" w:color="auto"/>
        <w:right w:val="none" w:sz="0" w:space="0" w:color="auto"/>
      </w:divBdr>
      <w:divsChild>
        <w:div w:id="394738756">
          <w:marLeft w:val="0"/>
          <w:marRight w:val="0"/>
          <w:marTop w:val="0"/>
          <w:marBottom w:val="768"/>
          <w:divBdr>
            <w:top w:val="none" w:sz="0" w:space="0" w:color="auto"/>
            <w:left w:val="none" w:sz="0" w:space="0" w:color="auto"/>
            <w:bottom w:val="none" w:sz="0" w:space="0" w:color="auto"/>
            <w:right w:val="none" w:sz="0" w:space="0" w:color="auto"/>
          </w:divBdr>
        </w:div>
        <w:div w:id="345400829">
          <w:marLeft w:val="0"/>
          <w:marRight w:val="576"/>
          <w:marTop w:val="0"/>
          <w:marBottom w:val="0"/>
          <w:divBdr>
            <w:top w:val="none" w:sz="0" w:space="0" w:color="auto"/>
            <w:left w:val="none" w:sz="0" w:space="0" w:color="auto"/>
            <w:bottom w:val="none" w:sz="0" w:space="0" w:color="auto"/>
            <w:right w:val="none" w:sz="0" w:space="0" w:color="auto"/>
          </w:divBdr>
          <w:divsChild>
            <w:div w:id="177276294">
              <w:marLeft w:val="0"/>
              <w:marRight w:val="0"/>
              <w:marTop w:val="0"/>
              <w:marBottom w:val="96"/>
              <w:divBdr>
                <w:top w:val="none" w:sz="0" w:space="0" w:color="auto"/>
                <w:left w:val="none" w:sz="0" w:space="0" w:color="auto"/>
                <w:bottom w:val="none" w:sz="0" w:space="0" w:color="auto"/>
                <w:right w:val="none" w:sz="0" w:space="0" w:color="auto"/>
              </w:divBdr>
            </w:div>
            <w:div w:id="1565947609">
              <w:marLeft w:val="0"/>
              <w:marRight w:val="0"/>
              <w:marTop w:val="0"/>
              <w:marBottom w:val="96"/>
              <w:divBdr>
                <w:top w:val="none" w:sz="0" w:space="0" w:color="auto"/>
                <w:left w:val="none" w:sz="0" w:space="0" w:color="auto"/>
                <w:bottom w:val="none" w:sz="0" w:space="0" w:color="auto"/>
                <w:right w:val="none" w:sz="0" w:space="0" w:color="auto"/>
              </w:divBdr>
            </w:div>
          </w:divsChild>
        </w:div>
        <w:div w:id="1376127066">
          <w:marLeft w:val="0"/>
          <w:marRight w:val="0"/>
          <w:marTop w:val="0"/>
          <w:marBottom w:val="0"/>
          <w:divBdr>
            <w:top w:val="none" w:sz="0" w:space="0" w:color="auto"/>
            <w:left w:val="none" w:sz="0" w:space="0" w:color="auto"/>
            <w:bottom w:val="none" w:sz="0" w:space="0" w:color="auto"/>
            <w:right w:val="none" w:sz="0" w:space="0" w:color="auto"/>
          </w:divBdr>
          <w:divsChild>
            <w:div w:id="485053455">
              <w:marLeft w:val="0"/>
              <w:marRight w:val="0"/>
              <w:marTop w:val="0"/>
              <w:marBottom w:val="0"/>
              <w:divBdr>
                <w:top w:val="none" w:sz="0" w:space="0" w:color="auto"/>
                <w:left w:val="none" w:sz="0" w:space="0" w:color="auto"/>
                <w:bottom w:val="none" w:sz="0" w:space="0" w:color="auto"/>
                <w:right w:val="none" w:sz="0" w:space="0" w:color="auto"/>
              </w:divBdr>
              <w:divsChild>
                <w:div w:id="10299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5830">
      <w:bodyDiv w:val="1"/>
      <w:marLeft w:val="0"/>
      <w:marRight w:val="0"/>
      <w:marTop w:val="0"/>
      <w:marBottom w:val="0"/>
      <w:divBdr>
        <w:top w:val="none" w:sz="0" w:space="0" w:color="auto"/>
        <w:left w:val="none" w:sz="0" w:space="0" w:color="auto"/>
        <w:bottom w:val="none" w:sz="0" w:space="0" w:color="auto"/>
        <w:right w:val="none" w:sz="0" w:space="0" w:color="auto"/>
      </w:divBdr>
      <w:divsChild>
        <w:div w:id="1061372270">
          <w:marLeft w:val="0"/>
          <w:marRight w:val="0"/>
          <w:marTop w:val="0"/>
          <w:marBottom w:val="768"/>
          <w:divBdr>
            <w:top w:val="none" w:sz="0" w:space="0" w:color="auto"/>
            <w:left w:val="none" w:sz="0" w:space="0" w:color="auto"/>
            <w:bottom w:val="none" w:sz="0" w:space="0" w:color="auto"/>
            <w:right w:val="none" w:sz="0" w:space="0" w:color="auto"/>
          </w:divBdr>
        </w:div>
        <w:div w:id="680468767">
          <w:marLeft w:val="0"/>
          <w:marRight w:val="576"/>
          <w:marTop w:val="0"/>
          <w:marBottom w:val="0"/>
          <w:divBdr>
            <w:top w:val="none" w:sz="0" w:space="0" w:color="auto"/>
            <w:left w:val="none" w:sz="0" w:space="0" w:color="auto"/>
            <w:bottom w:val="none" w:sz="0" w:space="0" w:color="auto"/>
            <w:right w:val="none" w:sz="0" w:space="0" w:color="auto"/>
          </w:divBdr>
          <w:divsChild>
            <w:div w:id="957637505">
              <w:marLeft w:val="0"/>
              <w:marRight w:val="0"/>
              <w:marTop w:val="0"/>
              <w:marBottom w:val="96"/>
              <w:divBdr>
                <w:top w:val="none" w:sz="0" w:space="0" w:color="auto"/>
                <w:left w:val="none" w:sz="0" w:space="0" w:color="auto"/>
                <w:bottom w:val="none" w:sz="0" w:space="0" w:color="auto"/>
                <w:right w:val="none" w:sz="0" w:space="0" w:color="auto"/>
              </w:divBdr>
            </w:div>
            <w:div w:id="1944528072">
              <w:marLeft w:val="0"/>
              <w:marRight w:val="0"/>
              <w:marTop w:val="0"/>
              <w:marBottom w:val="96"/>
              <w:divBdr>
                <w:top w:val="none" w:sz="0" w:space="0" w:color="auto"/>
                <w:left w:val="none" w:sz="0" w:space="0" w:color="auto"/>
                <w:bottom w:val="none" w:sz="0" w:space="0" w:color="auto"/>
                <w:right w:val="none" w:sz="0" w:space="0" w:color="auto"/>
              </w:divBdr>
            </w:div>
          </w:divsChild>
        </w:div>
        <w:div w:id="883517340">
          <w:marLeft w:val="0"/>
          <w:marRight w:val="0"/>
          <w:marTop w:val="0"/>
          <w:marBottom w:val="0"/>
          <w:divBdr>
            <w:top w:val="none" w:sz="0" w:space="0" w:color="auto"/>
            <w:left w:val="none" w:sz="0" w:space="0" w:color="auto"/>
            <w:bottom w:val="none" w:sz="0" w:space="0" w:color="auto"/>
            <w:right w:val="none" w:sz="0" w:space="0" w:color="auto"/>
          </w:divBdr>
          <w:divsChild>
            <w:div w:id="579875855">
              <w:marLeft w:val="0"/>
              <w:marRight w:val="0"/>
              <w:marTop w:val="0"/>
              <w:marBottom w:val="0"/>
              <w:divBdr>
                <w:top w:val="none" w:sz="0" w:space="0" w:color="auto"/>
                <w:left w:val="none" w:sz="0" w:space="0" w:color="auto"/>
                <w:bottom w:val="none" w:sz="0" w:space="0" w:color="auto"/>
                <w:right w:val="none" w:sz="0" w:space="0" w:color="auto"/>
              </w:divBdr>
              <w:divsChild>
                <w:div w:id="11061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29433">
      <w:bodyDiv w:val="1"/>
      <w:marLeft w:val="0"/>
      <w:marRight w:val="0"/>
      <w:marTop w:val="0"/>
      <w:marBottom w:val="0"/>
      <w:divBdr>
        <w:top w:val="none" w:sz="0" w:space="0" w:color="auto"/>
        <w:left w:val="none" w:sz="0" w:space="0" w:color="auto"/>
        <w:bottom w:val="none" w:sz="0" w:space="0" w:color="auto"/>
        <w:right w:val="none" w:sz="0" w:space="0" w:color="auto"/>
      </w:divBdr>
      <w:divsChild>
        <w:div w:id="1000932756">
          <w:marLeft w:val="0"/>
          <w:marRight w:val="0"/>
          <w:marTop w:val="0"/>
          <w:marBottom w:val="768"/>
          <w:divBdr>
            <w:top w:val="none" w:sz="0" w:space="0" w:color="auto"/>
            <w:left w:val="none" w:sz="0" w:space="0" w:color="auto"/>
            <w:bottom w:val="none" w:sz="0" w:space="0" w:color="auto"/>
            <w:right w:val="none" w:sz="0" w:space="0" w:color="auto"/>
          </w:divBdr>
        </w:div>
        <w:div w:id="1389918079">
          <w:marLeft w:val="0"/>
          <w:marRight w:val="576"/>
          <w:marTop w:val="0"/>
          <w:marBottom w:val="0"/>
          <w:divBdr>
            <w:top w:val="none" w:sz="0" w:space="0" w:color="auto"/>
            <w:left w:val="none" w:sz="0" w:space="0" w:color="auto"/>
            <w:bottom w:val="none" w:sz="0" w:space="0" w:color="auto"/>
            <w:right w:val="none" w:sz="0" w:space="0" w:color="auto"/>
          </w:divBdr>
          <w:divsChild>
            <w:div w:id="438108504">
              <w:marLeft w:val="0"/>
              <w:marRight w:val="0"/>
              <w:marTop w:val="0"/>
              <w:marBottom w:val="96"/>
              <w:divBdr>
                <w:top w:val="none" w:sz="0" w:space="0" w:color="auto"/>
                <w:left w:val="none" w:sz="0" w:space="0" w:color="auto"/>
                <w:bottom w:val="none" w:sz="0" w:space="0" w:color="auto"/>
                <w:right w:val="none" w:sz="0" w:space="0" w:color="auto"/>
              </w:divBdr>
            </w:div>
            <w:div w:id="551309366">
              <w:marLeft w:val="0"/>
              <w:marRight w:val="0"/>
              <w:marTop w:val="0"/>
              <w:marBottom w:val="96"/>
              <w:divBdr>
                <w:top w:val="none" w:sz="0" w:space="0" w:color="auto"/>
                <w:left w:val="none" w:sz="0" w:space="0" w:color="auto"/>
                <w:bottom w:val="none" w:sz="0" w:space="0" w:color="auto"/>
                <w:right w:val="none" w:sz="0" w:space="0" w:color="auto"/>
              </w:divBdr>
            </w:div>
          </w:divsChild>
        </w:div>
        <w:div w:id="573122092">
          <w:marLeft w:val="0"/>
          <w:marRight w:val="0"/>
          <w:marTop w:val="0"/>
          <w:marBottom w:val="0"/>
          <w:divBdr>
            <w:top w:val="none" w:sz="0" w:space="0" w:color="auto"/>
            <w:left w:val="none" w:sz="0" w:space="0" w:color="auto"/>
            <w:bottom w:val="none" w:sz="0" w:space="0" w:color="auto"/>
            <w:right w:val="none" w:sz="0" w:space="0" w:color="auto"/>
          </w:divBdr>
          <w:divsChild>
            <w:div w:id="1929532046">
              <w:marLeft w:val="0"/>
              <w:marRight w:val="0"/>
              <w:marTop w:val="0"/>
              <w:marBottom w:val="0"/>
              <w:divBdr>
                <w:top w:val="none" w:sz="0" w:space="0" w:color="auto"/>
                <w:left w:val="none" w:sz="0" w:space="0" w:color="auto"/>
                <w:bottom w:val="none" w:sz="0" w:space="0" w:color="auto"/>
                <w:right w:val="none" w:sz="0" w:space="0" w:color="auto"/>
              </w:divBdr>
              <w:divsChild>
                <w:div w:id="1815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2727">
      <w:bodyDiv w:val="1"/>
      <w:marLeft w:val="0"/>
      <w:marRight w:val="0"/>
      <w:marTop w:val="0"/>
      <w:marBottom w:val="0"/>
      <w:divBdr>
        <w:top w:val="none" w:sz="0" w:space="0" w:color="auto"/>
        <w:left w:val="none" w:sz="0" w:space="0" w:color="auto"/>
        <w:bottom w:val="none" w:sz="0" w:space="0" w:color="auto"/>
        <w:right w:val="none" w:sz="0" w:space="0" w:color="auto"/>
      </w:divBdr>
      <w:divsChild>
        <w:div w:id="857543680">
          <w:marLeft w:val="0"/>
          <w:marRight w:val="0"/>
          <w:marTop w:val="0"/>
          <w:marBottom w:val="768"/>
          <w:divBdr>
            <w:top w:val="none" w:sz="0" w:space="0" w:color="auto"/>
            <w:left w:val="none" w:sz="0" w:space="0" w:color="auto"/>
            <w:bottom w:val="none" w:sz="0" w:space="0" w:color="auto"/>
            <w:right w:val="none" w:sz="0" w:space="0" w:color="auto"/>
          </w:divBdr>
        </w:div>
        <w:div w:id="1917351675">
          <w:marLeft w:val="0"/>
          <w:marRight w:val="576"/>
          <w:marTop w:val="0"/>
          <w:marBottom w:val="0"/>
          <w:divBdr>
            <w:top w:val="none" w:sz="0" w:space="0" w:color="auto"/>
            <w:left w:val="none" w:sz="0" w:space="0" w:color="auto"/>
            <w:bottom w:val="none" w:sz="0" w:space="0" w:color="auto"/>
            <w:right w:val="none" w:sz="0" w:space="0" w:color="auto"/>
          </w:divBdr>
          <w:divsChild>
            <w:div w:id="1175615108">
              <w:marLeft w:val="0"/>
              <w:marRight w:val="0"/>
              <w:marTop w:val="0"/>
              <w:marBottom w:val="96"/>
              <w:divBdr>
                <w:top w:val="none" w:sz="0" w:space="0" w:color="auto"/>
                <w:left w:val="none" w:sz="0" w:space="0" w:color="auto"/>
                <w:bottom w:val="none" w:sz="0" w:space="0" w:color="auto"/>
                <w:right w:val="none" w:sz="0" w:space="0" w:color="auto"/>
              </w:divBdr>
            </w:div>
            <w:div w:id="1059551734">
              <w:marLeft w:val="0"/>
              <w:marRight w:val="0"/>
              <w:marTop w:val="0"/>
              <w:marBottom w:val="96"/>
              <w:divBdr>
                <w:top w:val="none" w:sz="0" w:space="0" w:color="auto"/>
                <w:left w:val="none" w:sz="0" w:space="0" w:color="auto"/>
                <w:bottom w:val="none" w:sz="0" w:space="0" w:color="auto"/>
                <w:right w:val="none" w:sz="0" w:space="0" w:color="auto"/>
              </w:divBdr>
            </w:div>
          </w:divsChild>
        </w:div>
        <w:div w:id="1389382734">
          <w:marLeft w:val="0"/>
          <w:marRight w:val="0"/>
          <w:marTop w:val="0"/>
          <w:marBottom w:val="0"/>
          <w:divBdr>
            <w:top w:val="none" w:sz="0" w:space="0" w:color="auto"/>
            <w:left w:val="none" w:sz="0" w:space="0" w:color="auto"/>
            <w:bottom w:val="none" w:sz="0" w:space="0" w:color="auto"/>
            <w:right w:val="none" w:sz="0" w:space="0" w:color="auto"/>
          </w:divBdr>
          <w:divsChild>
            <w:div w:id="2044357858">
              <w:marLeft w:val="0"/>
              <w:marRight w:val="0"/>
              <w:marTop w:val="0"/>
              <w:marBottom w:val="0"/>
              <w:divBdr>
                <w:top w:val="none" w:sz="0" w:space="0" w:color="auto"/>
                <w:left w:val="none" w:sz="0" w:space="0" w:color="auto"/>
                <w:bottom w:val="none" w:sz="0" w:space="0" w:color="auto"/>
                <w:right w:val="none" w:sz="0" w:space="0" w:color="auto"/>
              </w:divBdr>
              <w:divsChild>
                <w:div w:id="4276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590">
      <w:bodyDiv w:val="1"/>
      <w:marLeft w:val="0"/>
      <w:marRight w:val="0"/>
      <w:marTop w:val="0"/>
      <w:marBottom w:val="0"/>
      <w:divBdr>
        <w:top w:val="none" w:sz="0" w:space="0" w:color="auto"/>
        <w:left w:val="none" w:sz="0" w:space="0" w:color="auto"/>
        <w:bottom w:val="none" w:sz="0" w:space="0" w:color="auto"/>
        <w:right w:val="none" w:sz="0" w:space="0" w:color="auto"/>
      </w:divBdr>
      <w:divsChild>
        <w:div w:id="88619407">
          <w:marLeft w:val="0"/>
          <w:marRight w:val="0"/>
          <w:marTop w:val="0"/>
          <w:marBottom w:val="768"/>
          <w:divBdr>
            <w:top w:val="none" w:sz="0" w:space="0" w:color="auto"/>
            <w:left w:val="none" w:sz="0" w:space="0" w:color="auto"/>
            <w:bottom w:val="none" w:sz="0" w:space="0" w:color="auto"/>
            <w:right w:val="none" w:sz="0" w:space="0" w:color="auto"/>
          </w:divBdr>
        </w:div>
        <w:div w:id="1037464282">
          <w:marLeft w:val="0"/>
          <w:marRight w:val="576"/>
          <w:marTop w:val="0"/>
          <w:marBottom w:val="0"/>
          <w:divBdr>
            <w:top w:val="none" w:sz="0" w:space="0" w:color="auto"/>
            <w:left w:val="none" w:sz="0" w:space="0" w:color="auto"/>
            <w:bottom w:val="none" w:sz="0" w:space="0" w:color="auto"/>
            <w:right w:val="none" w:sz="0" w:space="0" w:color="auto"/>
          </w:divBdr>
          <w:divsChild>
            <w:div w:id="1055858338">
              <w:marLeft w:val="0"/>
              <w:marRight w:val="0"/>
              <w:marTop w:val="0"/>
              <w:marBottom w:val="96"/>
              <w:divBdr>
                <w:top w:val="none" w:sz="0" w:space="0" w:color="auto"/>
                <w:left w:val="none" w:sz="0" w:space="0" w:color="auto"/>
                <w:bottom w:val="none" w:sz="0" w:space="0" w:color="auto"/>
                <w:right w:val="none" w:sz="0" w:space="0" w:color="auto"/>
              </w:divBdr>
            </w:div>
            <w:div w:id="1342273910">
              <w:marLeft w:val="0"/>
              <w:marRight w:val="0"/>
              <w:marTop w:val="0"/>
              <w:marBottom w:val="96"/>
              <w:divBdr>
                <w:top w:val="none" w:sz="0" w:space="0" w:color="auto"/>
                <w:left w:val="none" w:sz="0" w:space="0" w:color="auto"/>
                <w:bottom w:val="none" w:sz="0" w:space="0" w:color="auto"/>
                <w:right w:val="none" w:sz="0" w:space="0" w:color="auto"/>
              </w:divBdr>
            </w:div>
          </w:divsChild>
        </w:div>
        <w:div w:id="1705444048">
          <w:marLeft w:val="0"/>
          <w:marRight w:val="0"/>
          <w:marTop w:val="0"/>
          <w:marBottom w:val="0"/>
          <w:divBdr>
            <w:top w:val="none" w:sz="0" w:space="0" w:color="auto"/>
            <w:left w:val="none" w:sz="0" w:space="0" w:color="auto"/>
            <w:bottom w:val="none" w:sz="0" w:space="0" w:color="auto"/>
            <w:right w:val="none" w:sz="0" w:space="0" w:color="auto"/>
          </w:divBdr>
          <w:divsChild>
            <w:div w:id="463623213">
              <w:marLeft w:val="0"/>
              <w:marRight w:val="0"/>
              <w:marTop w:val="0"/>
              <w:marBottom w:val="0"/>
              <w:divBdr>
                <w:top w:val="none" w:sz="0" w:space="0" w:color="auto"/>
                <w:left w:val="none" w:sz="0" w:space="0" w:color="auto"/>
                <w:bottom w:val="none" w:sz="0" w:space="0" w:color="auto"/>
                <w:right w:val="none" w:sz="0" w:space="0" w:color="auto"/>
              </w:divBdr>
              <w:divsChild>
                <w:div w:id="829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2009">
      <w:bodyDiv w:val="1"/>
      <w:marLeft w:val="0"/>
      <w:marRight w:val="0"/>
      <w:marTop w:val="0"/>
      <w:marBottom w:val="0"/>
      <w:divBdr>
        <w:top w:val="none" w:sz="0" w:space="0" w:color="auto"/>
        <w:left w:val="none" w:sz="0" w:space="0" w:color="auto"/>
        <w:bottom w:val="none" w:sz="0" w:space="0" w:color="auto"/>
        <w:right w:val="none" w:sz="0" w:space="0" w:color="auto"/>
      </w:divBdr>
      <w:divsChild>
        <w:div w:id="1350908214">
          <w:marLeft w:val="0"/>
          <w:marRight w:val="0"/>
          <w:marTop w:val="0"/>
          <w:marBottom w:val="768"/>
          <w:divBdr>
            <w:top w:val="none" w:sz="0" w:space="0" w:color="auto"/>
            <w:left w:val="none" w:sz="0" w:space="0" w:color="auto"/>
            <w:bottom w:val="none" w:sz="0" w:space="0" w:color="auto"/>
            <w:right w:val="none" w:sz="0" w:space="0" w:color="auto"/>
          </w:divBdr>
        </w:div>
        <w:div w:id="1288897057">
          <w:marLeft w:val="0"/>
          <w:marRight w:val="576"/>
          <w:marTop w:val="0"/>
          <w:marBottom w:val="0"/>
          <w:divBdr>
            <w:top w:val="none" w:sz="0" w:space="0" w:color="auto"/>
            <w:left w:val="none" w:sz="0" w:space="0" w:color="auto"/>
            <w:bottom w:val="none" w:sz="0" w:space="0" w:color="auto"/>
            <w:right w:val="none" w:sz="0" w:space="0" w:color="auto"/>
          </w:divBdr>
          <w:divsChild>
            <w:div w:id="1852718275">
              <w:marLeft w:val="0"/>
              <w:marRight w:val="0"/>
              <w:marTop w:val="0"/>
              <w:marBottom w:val="96"/>
              <w:divBdr>
                <w:top w:val="none" w:sz="0" w:space="0" w:color="auto"/>
                <w:left w:val="none" w:sz="0" w:space="0" w:color="auto"/>
                <w:bottom w:val="none" w:sz="0" w:space="0" w:color="auto"/>
                <w:right w:val="none" w:sz="0" w:space="0" w:color="auto"/>
              </w:divBdr>
            </w:div>
            <w:div w:id="304433663">
              <w:marLeft w:val="0"/>
              <w:marRight w:val="0"/>
              <w:marTop w:val="0"/>
              <w:marBottom w:val="96"/>
              <w:divBdr>
                <w:top w:val="none" w:sz="0" w:space="0" w:color="auto"/>
                <w:left w:val="none" w:sz="0" w:space="0" w:color="auto"/>
                <w:bottom w:val="none" w:sz="0" w:space="0" w:color="auto"/>
                <w:right w:val="none" w:sz="0" w:space="0" w:color="auto"/>
              </w:divBdr>
            </w:div>
          </w:divsChild>
        </w:div>
        <w:div w:id="1590771393">
          <w:marLeft w:val="0"/>
          <w:marRight w:val="0"/>
          <w:marTop w:val="0"/>
          <w:marBottom w:val="0"/>
          <w:divBdr>
            <w:top w:val="none" w:sz="0" w:space="0" w:color="auto"/>
            <w:left w:val="none" w:sz="0" w:space="0" w:color="auto"/>
            <w:bottom w:val="none" w:sz="0" w:space="0" w:color="auto"/>
            <w:right w:val="none" w:sz="0" w:space="0" w:color="auto"/>
          </w:divBdr>
          <w:divsChild>
            <w:div w:id="838272650">
              <w:marLeft w:val="0"/>
              <w:marRight w:val="0"/>
              <w:marTop w:val="0"/>
              <w:marBottom w:val="0"/>
              <w:divBdr>
                <w:top w:val="none" w:sz="0" w:space="0" w:color="auto"/>
                <w:left w:val="none" w:sz="0" w:space="0" w:color="auto"/>
                <w:bottom w:val="none" w:sz="0" w:space="0" w:color="auto"/>
                <w:right w:val="none" w:sz="0" w:space="0" w:color="auto"/>
              </w:divBdr>
              <w:divsChild>
                <w:div w:id="11932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0450">
      <w:bodyDiv w:val="1"/>
      <w:marLeft w:val="0"/>
      <w:marRight w:val="0"/>
      <w:marTop w:val="0"/>
      <w:marBottom w:val="0"/>
      <w:divBdr>
        <w:top w:val="none" w:sz="0" w:space="0" w:color="auto"/>
        <w:left w:val="none" w:sz="0" w:space="0" w:color="auto"/>
        <w:bottom w:val="none" w:sz="0" w:space="0" w:color="auto"/>
        <w:right w:val="none" w:sz="0" w:space="0" w:color="auto"/>
      </w:divBdr>
      <w:divsChild>
        <w:div w:id="194580611">
          <w:marLeft w:val="0"/>
          <w:marRight w:val="0"/>
          <w:marTop w:val="0"/>
          <w:marBottom w:val="768"/>
          <w:divBdr>
            <w:top w:val="none" w:sz="0" w:space="0" w:color="auto"/>
            <w:left w:val="none" w:sz="0" w:space="0" w:color="auto"/>
            <w:bottom w:val="none" w:sz="0" w:space="0" w:color="auto"/>
            <w:right w:val="none" w:sz="0" w:space="0" w:color="auto"/>
          </w:divBdr>
        </w:div>
        <w:div w:id="967131114">
          <w:marLeft w:val="0"/>
          <w:marRight w:val="576"/>
          <w:marTop w:val="0"/>
          <w:marBottom w:val="0"/>
          <w:divBdr>
            <w:top w:val="none" w:sz="0" w:space="0" w:color="auto"/>
            <w:left w:val="none" w:sz="0" w:space="0" w:color="auto"/>
            <w:bottom w:val="none" w:sz="0" w:space="0" w:color="auto"/>
            <w:right w:val="none" w:sz="0" w:space="0" w:color="auto"/>
          </w:divBdr>
          <w:divsChild>
            <w:div w:id="1985769384">
              <w:marLeft w:val="0"/>
              <w:marRight w:val="0"/>
              <w:marTop w:val="0"/>
              <w:marBottom w:val="96"/>
              <w:divBdr>
                <w:top w:val="none" w:sz="0" w:space="0" w:color="auto"/>
                <w:left w:val="none" w:sz="0" w:space="0" w:color="auto"/>
                <w:bottom w:val="none" w:sz="0" w:space="0" w:color="auto"/>
                <w:right w:val="none" w:sz="0" w:space="0" w:color="auto"/>
              </w:divBdr>
            </w:div>
            <w:div w:id="475144923">
              <w:marLeft w:val="0"/>
              <w:marRight w:val="0"/>
              <w:marTop w:val="0"/>
              <w:marBottom w:val="96"/>
              <w:divBdr>
                <w:top w:val="none" w:sz="0" w:space="0" w:color="auto"/>
                <w:left w:val="none" w:sz="0" w:space="0" w:color="auto"/>
                <w:bottom w:val="none" w:sz="0" w:space="0" w:color="auto"/>
                <w:right w:val="none" w:sz="0" w:space="0" w:color="auto"/>
              </w:divBdr>
            </w:div>
          </w:divsChild>
        </w:div>
        <w:div w:id="469977600">
          <w:marLeft w:val="0"/>
          <w:marRight w:val="0"/>
          <w:marTop w:val="0"/>
          <w:marBottom w:val="0"/>
          <w:divBdr>
            <w:top w:val="none" w:sz="0" w:space="0" w:color="auto"/>
            <w:left w:val="none" w:sz="0" w:space="0" w:color="auto"/>
            <w:bottom w:val="none" w:sz="0" w:space="0" w:color="auto"/>
            <w:right w:val="none" w:sz="0" w:space="0" w:color="auto"/>
          </w:divBdr>
          <w:divsChild>
            <w:div w:id="1276907348">
              <w:marLeft w:val="0"/>
              <w:marRight w:val="0"/>
              <w:marTop w:val="0"/>
              <w:marBottom w:val="0"/>
              <w:divBdr>
                <w:top w:val="none" w:sz="0" w:space="0" w:color="auto"/>
                <w:left w:val="none" w:sz="0" w:space="0" w:color="auto"/>
                <w:bottom w:val="none" w:sz="0" w:space="0" w:color="auto"/>
                <w:right w:val="none" w:sz="0" w:space="0" w:color="auto"/>
              </w:divBdr>
              <w:divsChild>
                <w:div w:id="1820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4935">
      <w:bodyDiv w:val="1"/>
      <w:marLeft w:val="0"/>
      <w:marRight w:val="0"/>
      <w:marTop w:val="0"/>
      <w:marBottom w:val="0"/>
      <w:divBdr>
        <w:top w:val="none" w:sz="0" w:space="0" w:color="auto"/>
        <w:left w:val="none" w:sz="0" w:space="0" w:color="auto"/>
        <w:bottom w:val="none" w:sz="0" w:space="0" w:color="auto"/>
        <w:right w:val="none" w:sz="0" w:space="0" w:color="auto"/>
      </w:divBdr>
      <w:divsChild>
        <w:div w:id="1191456731">
          <w:marLeft w:val="0"/>
          <w:marRight w:val="0"/>
          <w:marTop w:val="0"/>
          <w:marBottom w:val="768"/>
          <w:divBdr>
            <w:top w:val="none" w:sz="0" w:space="0" w:color="auto"/>
            <w:left w:val="none" w:sz="0" w:space="0" w:color="auto"/>
            <w:bottom w:val="none" w:sz="0" w:space="0" w:color="auto"/>
            <w:right w:val="none" w:sz="0" w:space="0" w:color="auto"/>
          </w:divBdr>
        </w:div>
        <w:div w:id="1818303160">
          <w:marLeft w:val="0"/>
          <w:marRight w:val="576"/>
          <w:marTop w:val="0"/>
          <w:marBottom w:val="0"/>
          <w:divBdr>
            <w:top w:val="none" w:sz="0" w:space="0" w:color="auto"/>
            <w:left w:val="none" w:sz="0" w:space="0" w:color="auto"/>
            <w:bottom w:val="none" w:sz="0" w:space="0" w:color="auto"/>
            <w:right w:val="none" w:sz="0" w:space="0" w:color="auto"/>
          </w:divBdr>
          <w:divsChild>
            <w:div w:id="111637308">
              <w:marLeft w:val="0"/>
              <w:marRight w:val="0"/>
              <w:marTop w:val="0"/>
              <w:marBottom w:val="96"/>
              <w:divBdr>
                <w:top w:val="none" w:sz="0" w:space="0" w:color="auto"/>
                <w:left w:val="none" w:sz="0" w:space="0" w:color="auto"/>
                <w:bottom w:val="none" w:sz="0" w:space="0" w:color="auto"/>
                <w:right w:val="none" w:sz="0" w:space="0" w:color="auto"/>
              </w:divBdr>
            </w:div>
            <w:div w:id="2039428576">
              <w:marLeft w:val="0"/>
              <w:marRight w:val="0"/>
              <w:marTop w:val="0"/>
              <w:marBottom w:val="96"/>
              <w:divBdr>
                <w:top w:val="none" w:sz="0" w:space="0" w:color="auto"/>
                <w:left w:val="none" w:sz="0" w:space="0" w:color="auto"/>
                <w:bottom w:val="none" w:sz="0" w:space="0" w:color="auto"/>
                <w:right w:val="none" w:sz="0" w:space="0" w:color="auto"/>
              </w:divBdr>
            </w:div>
          </w:divsChild>
        </w:div>
        <w:div w:id="1840079071">
          <w:marLeft w:val="0"/>
          <w:marRight w:val="0"/>
          <w:marTop w:val="0"/>
          <w:marBottom w:val="0"/>
          <w:divBdr>
            <w:top w:val="none" w:sz="0" w:space="0" w:color="auto"/>
            <w:left w:val="none" w:sz="0" w:space="0" w:color="auto"/>
            <w:bottom w:val="none" w:sz="0" w:space="0" w:color="auto"/>
            <w:right w:val="none" w:sz="0" w:space="0" w:color="auto"/>
          </w:divBdr>
          <w:divsChild>
            <w:div w:id="410545983">
              <w:marLeft w:val="0"/>
              <w:marRight w:val="0"/>
              <w:marTop w:val="0"/>
              <w:marBottom w:val="0"/>
              <w:divBdr>
                <w:top w:val="none" w:sz="0" w:space="0" w:color="auto"/>
                <w:left w:val="none" w:sz="0" w:space="0" w:color="auto"/>
                <w:bottom w:val="none" w:sz="0" w:space="0" w:color="auto"/>
                <w:right w:val="none" w:sz="0" w:space="0" w:color="auto"/>
              </w:divBdr>
              <w:divsChild>
                <w:div w:id="2460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1918">
      <w:bodyDiv w:val="1"/>
      <w:marLeft w:val="0"/>
      <w:marRight w:val="0"/>
      <w:marTop w:val="0"/>
      <w:marBottom w:val="0"/>
      <w:divBdr>
        <w:top w:val="none" w:sz="0" w:space="0" w:color="auto"/>
        <w:left w:val="none" w:sz="0" w:space="0" w:color="auto"/>
        <w:bottom w:val="none" w:sz="0" w:space="0" w:color="auto"/>
        <w:right w:val="none" w:sz="0" w:space="0" w:color="auto"/>
      </w:divBdr>
      <w:divsChild>
        <w:div w:id="1937713179">
          <w:marLeft w:val="0"/>
          <w:marRight w:val="0"/>
          <w:marTop w:val="0"/>
          <w:marBottom w:val="768"/>
          <w:divBdr>
            <w:top w:val="none" w:sz="0" w:space="0" w:color="auto"/>
            <w:left w:val="none" w:sz="0" w:space="0" w:color="auto"/>
            <w:bottom w:val="none" w:sz="0" w:space="0" w:color="auto"/>
            <w:right w:val="none" w:sz="0" w:space="0" w:color="auto"/>
          </w:divBdr>
        </w:div>
        <w:div w:id="1837065295">
          <w:marLeft w:val="0"/>
          <w:marRight w:val="576"/>
          <w:marTop w:val="0"/>
          <w:marBottom w:val="0"/>
          <w:divBdr>
            <w:top w:val="none" w:sz="0" w:space="0" w:color="auto"/>
            <w:left w:val="none" w:sz="0" w:space="0" w:color="auto"/>
            <w:bottom w:val="none" w:sz="0" w:space="0" w:color="auto"/>
            <w:right w:val="none" w:sz="0" w:space="0" w:color="auto"/>
          </w:divBdr>
          <w:divsChild>
            <w:div w:id="937520547">
              <w:marLeft w:val="0"/>
              <w:marRight w:val="0"/>
              <w:marTop w:val="0"/>
              <w:marBottom w:val="96"/>
              <w:divBdr>
                <w:top w:val="none" w:sz="0" w:space="0" w:color="auto"/>
                <w:left w:val="none" w:sz="0" w:space="0" w:color="auto"/>
                <w:bottom w:val="none" w:sz="0" w:space="0" w:color="auto"/>
                <w:right w:val="none" w:sz="0" w:space="0" w:color="auto"/>
              </w:divBdr>
            </w:div>
            <w:div w:id="787703001">
              <w:marLeft w:val="0"/>
              <w:marRight w:val="0"/>
              <w:marTop w:val="0"/>
              <w:marBottom w:val="96"/>
              <w:divBdr>
                <w:top w:val="none" w:sz="0" w:space="0" w:color="auto"/>
                <w:left w:val="none" w:sz="0" w:space="0" w:color="auto"/>
                <w:bottom w:val="none" w:sz="0" w:space="0" w:color="auto"/>
                <w:right w:val="none" w:sz="0" w:space="0" w:color="auto"/>
              </w:divBdr>
            </w:div>
          </w:divsChild>
        </w:div>
        <w:div w:id="721366276">
          <w:marLeft w:val="0"/>
          <w:marRight w:val="0"/>
          <w:marTop w:val="0"/>
          <w:marBottom w:val="0"/>
          <w:divBdr>
            <w:top w:val="none" w:sz="0" w:space="0" w:color="auto"/>
            <w:left w:val="none" w:sz="0" w:space="0" w:color="auto"/>
            <w:bottom w:val="none" w:sz="0" w:space="0" w:color="auto"/>
            <w:right w:val="none" w:sz="0" w:space="0" w:color="auto"/>
          </w:divBdr>
          <w:divsChild>
            <w:div w:id="435907439">
              <w:marLeft w:val="0"/>
              <w:marRight w:val="0"/>
              <w:marTop w:val="0"/>
              <w:marBottom w:val="0"/>
              <w:divBdr>
                <w:top w:val="none" w:sz="0" w:space="0" w:color="auto"/>
                <w:left w:val="none" w:sz="0" w:space="0" w:color="auto"/>
                <w:bottom w:val="none" w:sz="0" w:space="0" w:color="auto"/>
                <w:right w:val="none" w:sz="0" w:space="0" w:color="auto"/>
              </w:divBdr>
              <w:divsChild>
                <w:div w:id="12893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5756">
      <w:bodyDiv w:val="1"/>
      <w:marLeft w:val="0"/>
      <w:marRight w:val="0"/>
      <w:marTop w:val="0"/>
      <w:marBottom w:val="0"/>
      <w:divBdr>
        <w:top w:val="none" w:sz="0" w:space="0" w:color="auto"/>
        <w:left w:val="none" w:sz="0" w:space="0" w:color="auto"/>
        <w:bottom w:val="none" w:sz="0" w:space="0" w:color="auto"/>
        <w:right w:val="none" w:sz="0" w:space="0" w:color="auto"/>
      </w:divBdr>
      <w:divsChild>
        <w:div w:id="220791206">
          <w:marLeft w:val="0"/>
          <w:marRight w:val="0"/>
          <w:marTop w:val="0"/>
          <w:marBottom w:val="768"/>
          <w:divBdr>
            <w:top w:val="none" w:sz="0" w:space="0" w:color="auto"/>
            <w:left w:val="none" w:sz="0" w:space="0" w:color="auto"/>
            <w:bottom w:val="none" w:sz="0" w:space="0" w:color="auto"/>
            <w:right w:val="none" w:sz="0" w:space="0" w:color="auto"/>
          </w:divBdr>
        </w:div>
        <w:div w:id="1134641871">
          <w:marLeft w:val="0"/>
          <w:marRight w:val="576"/>
          <w:marTop w:val="0"/>
          <w:marBottom w:val="0"/>
          <w:divBdr>
            <w:top w:val="none" w:sz="0" w:space="0" w:color="auto"/>
            <w:left w:val="none" w:sz="0" w:space="0" w:color="auto"/>
            <w:bottom w:val="none" w:sz="0" w:space="0" w:color="auto"/>
            <w:right w:val="none" w:sz="0" w:space="0" w:color="auto"/>
          </w:divBdr>
          <w:divsChild>
            <w:div w:id="1297492668">
              <w:marLeft w:val="0"/>
              <w:marRight w:val="0"/>
              <w:marTop w:val="0"/>
              <w:marBottom w:val="96"/>
              <w:divBdr>
                <w:top w:val="none" w:sz="0" w:space="0" w:color="auto"/>
                <w:left w:val="none" w:sz="0" w:space="0" w:color="auto"/>
                <w:bottom w:val="none" w:sz="0" w:space="0" w:color="auto"/>
                <w:right w:val="none" w:sz="0" w:space="0" w:color="auto"/>
              </w:divBdr>
            </w:div>
            <w:div w:id="2115241963">
              <w:marLeft w:val="0"/>
              <w:marRight w:val="0"/>
              <w:marTop w:val="0"/>
              <w:marBottom w:val="96"/>
              <w:divBdr>
                <w:top w:val="none" w:sz="0" w:space="0" w:color="auto"/>
                <w:left w:val="none" w:sz="0" w:space="0" w:color="auto"/>
                <w:bottom w:val="none" w:sz="0" w:space="0" w:color="auto"/>
                <w:right w:val="none" w:sz="0" w:space="0" w:color="auto"/>
              </w:divBdr>
            </w:div>
          </w:divsChild>
        </w:div>
        <w:div w:id="1192843507">
          <w:marLeft w:val="0"/>
          <w:marRight w:val="0"/>
          <w:marTop w:val="0"/>
          <w:marBottom w:val="0"/>
          <w:divBdr>
            <w:top w:val="none" w:sz="0" w:space="0" w:color="auto"/>
            <w:left w:val="none" w:sz="0" w:space="0" w:color="auto"/>
            <w:bottom w:val="none" w:sz="0" w:space="0" w:color="auto"/>
            <w:right w:val="none" w:sz="0" w:space="0" w:color="auto"/>
          </w:divBdr>
          <w:divsChild>
            <w:div w:id="957373248">
              <w:marLeft w:val="0"/>
              <w:marRight w:val="0"/>
              <w:marTop w:val="0"/>
              <w:marBottom w:val="0"/>
              <w:divBdr>
                <w:top w:val="none" w:sz="0" w:space="0" w:color="auto"/>
                <w:left w:val="none" w:sz="0" w:space="0" w:color="auto"/>
                <w:bottom w:val="none" w:sz="0" w:space="0" w:color="auto"/>
                <w:right w:val="none" w:sz="0" w:space="0" w:color="auto"/>
              </w:divBdr>
              <w:divsChild>
                <w:div w:id="2398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10699/1ff58aab7f0012bee8ea288dafc9f2ab0ad4a4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6304</Words>
  <Characters>35934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Радостев Максим Валерьевич</cp:lastModifiedBy>
  <cp:revision>2</cp:revision>
  <dcterms:created xsi:type="dcterms:W3CDTF">2024-12-20T06:58:00Z</dcterms:created>
  <dcterms:modified xsi:type="dcterms:W3CDTF">2024-12-20T06:58:00Z</dcterms:modified>
</cp:coreProperties>
</file>